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EE3B" w14:textId="77777777" w:rsidR="00E145BB" w:rsidRDefault="00E145BB" w:rsidP="000143AC">
      <w:pPr>
        <w:jc w:val="center"/>
      </w:pPr>
    </w:p>
    <w:p w14:paraId="5BEE4D33" w14:textId="1C902EB7" w:rsidR="001A6005" w:rsidRDefault="001F0817" w:rsidP="000143AC">
      <w:pPr>
        <w:jc w:val="center"/>
      </w:pPr>
      <w:r>
        <w:rPr>
          <w:noProof/>
        </w:rPr>
        <w:drawing>
          <wp:inline distT="19050" distB="19050" distL="19050" distR="19050" wp14:anchorId="442A3604" wp14:editId="5701C5D1">
            <wp:extent cx="2737485" cy="1365621"/>
            <wp:effectExtent l="0" t="0" r="5715" b="63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741960" cy="1367853"/>
                    </a:xfrm>
                    <a:prstGeom prst="rect">
                      <a:avLst/>
                    </a:prstGeom>
                    <a:ln/>
                  </pic:spPr>
                </pic:pic>
              </a:graphicData>
            </a:graphic>
          </wp:inline>
        </w:drawing>
      </w:r>
    </w:p>
    <w:p w14:paraId="60149230" w14:textId="77777777" w:rsidR="001A6005" w:rsidRDefault="001A6005" w:rsidP="00487BA3"/>
    <w:p w14:paraId="10393486" w14:textId="203AA9E1" w:rsidR="00771492" w:rsidRPr="00854670" w:rsidRDefault="00FF1123" w:rsidP="00487BA3">
      <w:pPr>
        <w:rPr>
          <w:rFonts w:ascii="Arial" w:hAnsi="Arial" w:cs="Arial"/>
        </w:rPr>
      </w:pPr>
      <w:r>
        <w:rPr>
          <w:rFonts w:ascii="Arial" w:hAnsi="Arial" w:cs="Arial"/>
        </w:rPr>
        <w:t>Date:</w:t>
      </w:r>
      <w:r>
        <w:rPr>
          <w:rFonts w:ascii="Arial" w:hAnsi="Arial" w:cs="Arial"/>
        </w:rPr>
        <w:tab/>
      </w:r>
      <w:r>
        <w:rPr>
          <w:rFonts w:ascii="Arial" w:hAnsi="Arial" w:cs="Arial"/>
        </w:rPr>
        <w:tab/>
      </w:r>
      <w:r w:rsidR="00FA64CD">
        <w:rPr>
          <w:rFonts w:ascii="Arial" w:hAnsi="Arial" w:cs="Arial"/>
        </w:rPr>
        <w:t>8</w:t>
      </w:r>
      <w:r w:rsidR="002D3ECE">
        <w:rPr>
          <w:rFonts w:ascii="Arial" w:hAnsi="Arial" w:cs="Arial"/>
        </w:rPr>
        <w:t>/31</w:t>
      </w:r>
      <w:r w:rsidR="00783A06">
        <w:rPr>
          <w:rFonts w:ascii="Arial" w:hAnsi="Arial" w:cs="Arial"/>
        </w:rPr>
        <w:t>/</w:t>
      </w:r>
      <w:r w:rsidR="00623A68">
        <w:rPr>
          <w:rFonts w:ascii="Arial" w:hAnsi="Arial" w:cs="Arial"/>
        </w:rPr>
        <w:t>19</w:t>
      </w:r>
    </w:p>
    <w:p w14:paraId="7DA0C088" w14:textId="77777777" w:rsidR="0060340A" w:rsidRDefault="00487BA3" w:rsidP="00487BA3">
      <w:pPr>
        <w:rPr>
          <w:rFonts w:ascii="Arial" w:hAnsi="Arial" w:cs="Arial"/>
        </w:rPr>
      </w:pPr>
      <w:r w:rsidRPr="00854670">
        <w:rPr>
          <w:rFonts w:ascii="Arial" w:hAnsi="Arial" w:cs="Arial"/>
        </w:rPr>
        <w:t>To:</w:t>
      </w:r>
      <w:r w:rsidRPr="00854670">
        <w:rPr>
          <w:rFonts w:ascii="Arial" w:hAnsi="Arial" w:cs="Arial"/>
        </w:rPr>
        <w:tab/>
      </w:r>
      <w:r w:rsidRPr="00854670">
        <w:rPr>
          <w:rFonts w:ascii="Arial" w:hAnsi="Arial" w:cs="Arial"/>
        </w:rPr>
        <w:tab/>
      </w:r>
      <w:r w:rsidR="00DB5A3B">
        <w:rPr>
          <w:rFonts w:ascii="Arial" w:hAnsi="Arial" w:cs="Arial"/>
        </w:rPr>
        <w:t>Mary Beth Bruder</w:t>
      </w:r>
    </w:p>
    <w:p w14:paraId="1B072907" w14:textId="0C621853" w:rsidR="000E683F" w:rsidRDefault="000E683F" w:rsidP="00487BA3">
      <w:pPr>
        <w:rPr>
          <w:rFonts w:ascii="Arial" w:hAnsi="Arial" w:cs="Arial"/>
        </w:rPr>
      </w:pPr>
      <w:r>
        <w:rPr>
          <w:rFonts w:ascii="Arial" w:hAnsi="Arial" w:cs="Arial"/>
        </w:rPr>
        <w:t>CC:</w:t>
      </w:r>
      <w:r>
        <w:rPr>
          <w:rFonts w:ascii="Arial" w:hAnsi="Arial" w:cs="Arial"/>
        </w:rPr>
        <w:tab/>
      </w:r>
      <w:r>
        <w:rPr>
          <w:rFonts w:ascii="Arial" w:hAnsi="Arial" w:cs="Arial"/>
        </w:rPr>
        <w:tab/>
      </w:r>
      <w:r w:rsidR="00FF4EC5">
        <w:rPr>
          <w:rFonts w:ascii="Arial" w:hAnsi="Arial" w:cs="Arial"/>
        </w:rPr>
        <w:t>Kelly</w:t>
      </w:r>
      <w:r w:rsidR="006B7157">
        <w:rPr>
          <w:rFonts w:ascii="Arial" w:hAnsi="Arial" w:cs="Arial"/>
        </w:rPr>
        <w:t xml:space="preserve"> Ferreira</w:t>
      </w:r>
      <w:r w:rsidR="00D46C7A">
        <w:rPr>
          <w:rFonts w:ascii="Arial" w:hAnsi="Arial" w:cs="Arial"/>
        </w:rPr>
        <w:t>, Bets</w:t>
      </w:r>
      <w:r w:rsidR="00F35E0B">
        <w:rPr>
          <w:rFonts w:ascii="Arial" w:hAnsi="Arial" w:cs="Arial"/>
        </w:rPr>
        <w:t>e</w:t>
      </w:r>
      <w:r w:rsidR="00D46C7A">
        <w:rPr>
          <w:rFonts w:ascii="Arial" w:hAnsi="Arial" w:cs="Arial"/>
        </w:rPr>
        <w:t>y Howe</w:t>
      </w:r>
    </w:p>
    <w:p w14:paraId="7CBDC2B0" w14:textId="77777777" w:rsidR="00487BA3" w:rsidRPr="00854670" w:rsidRDefault="00487BA3" w:rsidP="000143AC">
      <w:pPr>
        <w:outlineLvl w:val="0"/>
        <w:rPr>
          <w:rFonts w:ascii="Arial" w:hAnsi="Arial" w:cs="Arial"/>
        </w:rPr>
      </w:pPr>
      <w:r w:rsidRPr="00854670">
        <w:rPr>
          <w:rFonts w:ascii="Arial" w:hAnsi="Arial" w:cs="Arial"/>
        </w:rPr>
        <w:t>From:</w:t>
      </w:r>
      <w:r w:rsidRPr="00854670">
        <w:rPr>
          <w:rFonts w:ascii="Arial" w:hAnsi="Arial" w:cs="Arial"/>
        </w:rPr>
        <w:tab/>
      </w:r>
      <w:r w:rsidRPr="00854670">
        <w:rPr>
          <w:rFonts w:ascii="Arial" w:hAnsi="Arial" w:cs="Arial"/>
        </w:rPr>
        <w:tab/>
        <w:t xml:space="preserve">Pat Mueller, Evergreen </w:t>
      </w:r>
      <w:r w:rsidR="001A6005" w:rsidRPr="00854670">
        <w:rPr>
          <w:rFonts w:ascii="Arial" w:hAnsi="Arial" w:cs="Arial"/>
        </w:rPr>
        <w:t xml:space="preserve">Evaluation &amp; </w:t>
      </w:r>
      <w:r w:rsidR="003337A1" w:rsidRPr="00854670">
        <w:rPr>
          <w:rFonts w:ascii="Arial" w:hAnsi="Arial" w:cs="Arial"/>
        </w:rPr>
        <w:t>Consulting, Inc</w:t>
      </w:r>
      <w:r w:rsidR="0054096A" w:rsidRPr="00854670">
        <w:rPr>
          <w:rFonts w:ascii="Arial" w:hAnsi="Arial" w:cs="Arial"/>
        </w:rPr>
        <w:t>.</w:t>
      </w:r>
    </w:p>
    <w:p w14:paraId="16E2CF47" w14:textId="3B74AB97" w:rsidR="00487BA3" w:rsidRDefault="00487BA3" w:rsidP="00487BA3">
      <w:pPr>
        <w:rPr>
          <w:rFonts w:ascii="Arial" w:hAnsi="Arial" w:cs="Arial"/>
          <w:b/>
        </w:rPr>
      </w:pPr>
      <w:r w:rsidRPr="00854670">
        <w:rPr>
          <w:rFonts w:ascii="Arial" w:hAnsi="Arial" w:cs="Arial"/>
        </w:rPr>
        <w:t xml:space="preserve">Subject:  </w:t>
      </w:r>
      <w:r w:rsidRPr="00854670">
        <w:rPr>
          <w:rFonts w:ascii="Arial" w:hAnsi="Arial" w:cs="Arial"/>
        </w:rPr>
        <w:tab/>
        <w:t xml:space="preserve">Progress Report for </w:t>
      </w:r>
      <w:r w:rsidR="00DB5A3B">
        <w:rPr>
          <w:rFonts w:ascii="Arial" w:hAnsi="Arial" w:cs="Arial"/>
          <w:b/>
        </w:rPr>
        <w:t>ECPC</w:t>
      </w:r>
      <w:r w:rsidR="0060340A">
        <w:rPr>
          <w:rFonts w:ascii="Arial" w:hAnsi="Arial" w:cs="Arial"/>
          <w:b/>
        </w:rPr>
        <w:t xml:space="preserve"> </w:t>
      </w:r>
      <w:r w:rsidR="001139E0">
        <w:rPr>
          <w:rFonts w:ascii="Arial" w:hAnsi="Arial" w:cs="Arial"/>
          <w:b/>
        </w:rPr>
        <w:t>2.0</w:t>
      </w:r>
    </w:p>
    <w:p w14:paraId="16369BA8" w14:textId="77777777" w:rsidR="00AB72CA" w:rsidRPr="00854670" w:rsidRDefault="00AB72CA" w:rsidP="00487BA3">
      <w:pPr>
        <w:rPr>
          <w:rFonts w:ascii="Arial" w:hAnsi="Arial" w:cs="Arial"/>
        </w:rPr>
      </w:pPr>
    </w:p>
    <w:p w14:paraId="47FE2CBC" w14:textId="77777777" w:rsidR="00C80B39" w:rsidRDefault="00C80B39" w:rsidP="002A1995">
      <w:pPr>
        <w:jc w:val="center"/>
        <w:outlineLvl w:val="0"/>
        <w:rPr>
          <w:rFonts w:ascii="Arial" w:hAnsi="Arial" w:cs="Arial"/>
          <w:b/>
        </w:rPr>
      </w:pPr>
    </w:p>
    <w:p w14:paraId="7D0704AE" w14:textId="1559809E" w:rsidR="002A1995" w:rsidRDefault="003A4DFE" w:rsidP="002A1995">
      <w:pPr>
        <w:jc w:val="center"/>
        <w:outlineLvl w:val="0"/>
        <w:rPr>
          <w:rFonts w:ascii="Arial" w:hAnsi="Arial" w:cs="Arial"/>
          <w:b/>
        </w:rPr>
      </w:pPr>
      <w:r w:rsidRPr="00854670">
        <w:rPr>
          <w:rFonts w:ascii="Arial" w:hAnsi="Arial" w:cs="Arial"/>
          <w:b/>
        </w:rPr>
        <w:t xml:space="preserve">PROGRESS REPORT: </w:t>
      </w:r>
      <w:r w:rsidR="00FA64CD">
        <w:rPr>
          <w:rFonts w:ascii="Arial" w:hAnsi="Arial" w:cs="Arial"/>
          <w:b/>
        </w:rPr>
        <w:t>August</w:t>
      </w:r>
      <w:r w:rsidR="00623A68">
        <w:rPr>
          <w:rFonts w:ascii="Arial" w:hAnsi="Arial" w:cs="Arial"/>
          <w:b/>
        </w:rPr>
        <w:t xml:space="preserve"> 2019</w:t>
      </w:r>
    </w:p>
    <w:p w14:paraId="114B85FE" w14:textId="77777777" w:rsidR="00AB72CA" w:rsidRPr="00854670" w:rsidRDefault="00AB72CA" w:rsidP="002A1995">
      <w:pPr>
        <w:jc w:val="center"/>
        <w:outlineLvl w:val="0"/>
        <w:rPr>
          <w:rFonts w:ascii="Arial" w:hAnsi="Arial" w:cs="Arial"/>
          <w:b/>
        </w:rPr>
      </w:pPr>
    </w:p>
    <w:p w14:paraId="196021A4" w14:textId="359B7557" w:rsidR="002B79D0" w:rsidRPr="00523BFD" w:rsidRDefault="00487BA3" w:rsidP="004A3A59">
      <w:pPr>
        <w:numPr>
          <w:ilvl w:val="0"/>
          <w:numId w:val="1"/>
        </w:numPr>
        <w:rPr>
          <w:rFonts w:ascii="Arial" w:hAnsi="Arial" w:cs="Arial"/>
          <w:b/>
          <w:szCs w:val="24"/>
        </w:rPr>
      </w:pPr>
      <w:r w:rsidRPr="00523BFD">
        <w:rPr>
          <w:rFonts w:ascii="Arial" w:hAnsi="Arial" w:cs="Arial"/>
          <w:b/>
          <w:szCs w:val="24"/>
        </w:rPr>
        <w:t>Accomplishments to date</w:t>
      </w:r>
      <w:r w:rsidR="000143AC" w:rsidRPr="00523BFD">
        <w:rPr>
          <w:rFonts w:ascii="Arial" w:hAnsi="Arial" w:cs="Arial"/>
          <w:b/>
          <w:szCs w:val="24"/>
        </w:rPr>
        <w:t xml:space="preserve"> (during</w:t>
      </w:r>
      <w:r w:rsidR="00F23EE3">
        <w:rPr>
          <w:rFonts w:ascii="Arial" w:hAnsi="Arial" w:cs="Arial"/>
          <w:b/>
          <w:szCs w:val="24"/>
        </w:rPr>
        <w:t xml:space="preserve"> </w:t>
      </w:r>
      <w:r w:rsidR="00FA64CD">
        <w:rPr>
          <w:rFonts w:ascii="Arial" w:hAnsi="Arial" w:cs="Arial"/>
          <w:b/>
          <w:szCs w:val="24"/>
        </w:rPr>
        <w:t>August</w:t>
      </w:r>
      <w:r w:rsidR="0049081E" w:rsidRPr="00523BFD">
        <w:rPr>
          <w:rFonts w:ascii="Arial" w:hAnsi="Arial" w:cs="Arial"/>
          <w:b/>
          <w:szCs w:val="24"/>
        </w:rPr>
        <w:t>)</w:t>
      </w:r>
    </w:p>
    <w:p w14:paraId="132E4D9D" w14:textId="0268A28F" w:rsidR="00763587" w:rsidRPr="00906368" w:rsidRDefault="00763587" w:rsidP="00763587">
      <w:pPr>
        <w:pStyle w:val="ListParagraph"/>
        <w:numPr>
          <w:ilvl w:val="0"/>
          <w:numId w:val="38"/>
        </w:numPr>
        <w:ind w:left="1170"/>
        <w:rPr>
          <w:rFonts w:ascii="Arial" w:hAnsi="Arial" w:cs="Arial"/>
          <w:b/>
          <w:szCs w:val="24"/>
        </w:rPr>
      </w:pPr>
      <w:r>
        <w:rPr>
          <w:rFonts w:ascii="Arial" w:hAnsi="Arial" w:cs="Arial"/>
          <w:szCs w:val="24"/>
        </w:rPr>
        <w:t xml:space="preserve">Held Evaluation Team call on </w:t>
      </w:r>
      <w:r w:rsidR="0032193E">
        <w:rPr>
          <w:rFonts w:ascii="Arial" w:hAnsi="Arial" w:cs="Arial"/>
          <w:szCs w:val="24"/>
        </w:rPr>
        <w:t>8/6</w:t>
      </w:r>
      <w:r>
        <w:rPr>
          <w:rFonts w:ascii="Arial" w:hAnsi="Arial" w:cs="Arial"/>
          <w:szCs w:val="24"/>
        </w:rPr>
        <w:t xml:space="preserve"> (see notes below)</w:t>
      </w:r>
      <w:r w:rsidRPr="008254A9">
        <w:rPr>
          <w:rFonts w:ascii="Arial" w:hAnsi="Arial" w:cs="Arial"/>
          <w:szCs w:val="24"/>
        </w:rPr>
        <w:t>.</w:t>
      </w:r>
    </w:p>
    <w:p w14:paraId="1CFDC987" w14:textId="77777777" w:rsidR="0039457B" w:rsidRPr="0039457B" w:rsidRDefault="00906368" w:rsidP="0039457B">
      <w:pPr>
        <w:pStyle w:val="ListParagraph"/>
        <w:numPr>
          <w:ilvl w:val="0"/>
          <w:numId w:val="38"/>
        </w:numPr>
        <w:ind w:left="1170"/>
        <w:rPr>
          <w:rFonts w:ascii="Arial" w:hAnsi="Arial" w:cs="Arial"/>
          <w:b/>
          <w:szCs w:val="24"/>
        </w:rPr>
      </w:pPr>
      <w:r>
        <w:rPr>
          <w:rFonts w:ascii="Arial" w:hAnsi="Arial" w:cs="Arial"/>
          <w:szCs w:val="24"/>
        </w:rPr>
        <w:t>Reviewed documents in Smartsheet</w:t>
      </w:r>
      <w:r w:rsidR="006549E6">
        <w:rPr>
          <w:rFonts w:ascii="Arial" w:hAnsi="Arial" w:cs="Arial"/>
          <w:szCs w:val="24"/>
        </w:rPr>
        <w:t>.</w:t>
      </w:r>
    </w:p>
    <w:p w14:paraId="63CEE85F" w14:textId="1EE39F33" w:rsidR="00805D1B" w:rsidRPr="00D842AC" w:rsidRDefault="0039457B" w:rsidP="0039457B">
      <w:pPr>
        <w:pStyle w:val="ListParagraph"/>
        <w:numPr>
          <w:ilvl w:val="0"/>
          <w:numId w:val="38"/>
        </w:numPr>
        <w:ind w:left="1170"/>
        <w:rPr>
          <w:rFonts w:ascii="Arial" w:hAnsi="Arial" w:cs="Arial"/>
          <w:b/>
          <w:szCs w:val="24"/>
        </w:rPr>
      </w:pPr>
      <w:r w:rsidRPr="0039457B">
        <w:rPr>
          <w:rFonts w:ascii="Arial" w:hAnsi="Arial" w:cs="Arial"/>
          <w:bCs/>
          <w:szCs w:val="24"/>
        </w:rPr>
        <w:t>Prepped for and presented on Evaluation 101</w:t>
      </w:r>
      <w:r w:rsidR="00805D1B">
        <w:rPr>
          <w:rFonts w:ascii="Arial" w:hAnsi="Arial" w:cs="Arial"/>
          <w:szCs w:val="24"/>
        </w:rPr>
        <w:t xml:space="preserve"> for the Leadership Instit</w:t>
      </w:r>
      <w:bookmarkStart w:id="0" w:name="_GoBack"/>
      <w:bookmarkEnd w:id="0"/>
      <w:r w:rsidR="00805D1B">
        <w:rPr>
          <w:rFonts w:ascii="Arial" w:hAnsi="Arial" w:cs="Arial"/>
          <w:szCs w:val="24"/>
        </w:rPr>
        <w:t>ute.</w:t>
      </w:r>
    </w:p>
    <w:p w14:paraId="55F8E9DC" w14:textId="28F78839" w:rsidR="007E0BD6" w:rsidRPr="007E0BD6" w:rsidRDefault="007E0BD6" w:rsidP="00647BB5">
      <w:pPr>
        <w:pStyle w:val="ListParagraph"/>
        <w:ind w:left="1170"/>
        <w:rPr>
          <w:rFonts w:ascii="Arial" w:hAnsi="Arial" w:cs="Arial"/>
          <w:b/>
          <w:szCs w:val="24"/>
        </w:rPr>
      </w:pPr>
    </w:p>
    <w:p w14:paraId="5CAC37B3" w14:textId="297D537E" w:rsidR="00BA57B2" w:rsidRPr="00140F9D" w:rsidRDefault="00BA57B2" w:rsidP="00140F9D">
      <w:pPr>
        <w:ind w:left="720"/>
        <w:rPr>
          <w:rFonts w:ascii="Arial" w:hAnsi="Arial" w:cs="Arial"/>
          <w:szCs w:val="24"/>
        </w:rPr>
      </w:pPr>
    </w:p>
    <w:p w14:paraId="5A6AF48E" w14:textId="347632B0" w:rsidR="003B6843" w:rsidRPr="003717B3" w:rsidRDefault="00487BA3" w:rsidP="00833F9B">
      <w:pPr>
        <w:numPr>
          <w:ilvl w:val="0"/>
          <w:numId w:val="1"/>
        </w:numPr>
        <w:rPr>
          <w:rFonts w:ascii="Arial" w:hAnsi="Arial" w:cs="Arial"/>
          <w:b/>
          <w:szCs w:val="24"/>
        </w:rPr>
      </w:pPr>
      <w:r w:rsidRPr="00337841">
        <w:rPr>
          <w:rFonts w:ascii="Arial" w:hAnsi="Arial" w:cs="Arial"/>
          <w:b/>
          <w:szCs w:val="24"/>
        </w:rPr>
        <w:t xml:space="preserve">Planned Accomplishments (planned for </w:t>
      </w:r>
      <w:r w:rsidR="00FA64CD">
        <w:rPr>
          <w:rFonts w:ascii="Arial" w:hAnsi="Arial" w:cs="Arial"/>
          <w:b/>
          <w:szCs w:val="24"/>
        </w:rPr>
        <w:t>September</w:t>
      </w:r>
      <w:r w:rsidR="002D3ECE">
        <w:rPr>
          <w:rFonts w:ascii="Arial" w:hAnsi="Arial" w:cs="Arial"/>
          <w:b/>
          <w:szCs w:val="24"/>
        </w:rPr>
        <w:t>)</w:t>
      </w:r>
    </w:p>
    <w:p w14:paraId="38FFC16E" w14:textId="6F65CCE3" w:rsidR="00D842AC" w:rsidRPr="00D842AC" w:rsidRDefault="00446868" w:rsidP="00D842AC">
      <w:pPr>
        <w:pStyle w:val="ListParagraph"/>
        <w:numPr>
          <w:ilvl w:val="0"/>
          <w:numId w:val="9"/>
        </w:numPr>
        <w:ind w:left="1170"/>
        <w:rPr>
          <w:rFonts w:ascii="Arial" w:hAnsi="Arial" w:cs="Arial"/>
          <w:b/>
          <w:szCs w:val="24"/>
        </w:rPr>
      </w:pPr>
      <w:r>
        <w:rPr>
          <w:rFonts w:ascii="Arial" w:hAnsi="Arial" w:cs="Arial"/>
          <w:szCs w:val="24"/>
        </w:rPr>
        <w:t xml:space="preserve">Hold Evaluation Team call </w:t>
      </w:r>
      <w:r w:rsidR="008254A9">
        <w:rPr>
          <w:rFonts w:ascii="Arial" w:hAnsi="Arial" w:cs="Arial"/>
          <w:szCs w:val="24"/>
        </w:rPr>
        <w:t xml:space="preserve">on </w:t>
      </w:r>
      <w:r w:rsidR="0032193E">
        <w:rPr>
          <w:rFonts w:ascii="Arial" w:hAnsi="Arial" w:cs="Arial"/>
          <w:szCs w:val="24"/>
        </w:rPr>
        <w:t>September 9</w:t>
      </w:r>
      <w:r w:rsidR="00763587">
        <w:rPr>
          <w:rFonts w:ascii="Arial" w:hAnsi="Arial" w:cs="Arial"/>
          <w:szCs w:val="24"/>
        </w:rPr>
        <w:t xml:space="preserve"> at 11:00</w:t>
      </w:r>
      <w:r w:rsidRPr="008254A9">
        <w:rPr>
          <w:rFonts w:ascii="Arial" w:hAnsi="Arial" w:cs="Arial"/>
          <w:szCs w:val="24"/>
        </w:rPr>
        <w:t>.</w:t>
      </w:r>
    </w:p>
    <w:p w14:paraId="4E83E091" w14:textId="3E17C52F" w:rsidR="003717B3" w:rsidRDefault="003717B3" w:rsidP="00446868">
      <w:pPr>
        <w:pStyle w:val="ListParagraph"/>
        <w:ind w:left="1170"/>
        <w:rPr>
          <w:rFonts w:ascii="Arial" w:hAnsi="Arial" w:cs="Arial"/>
          <w:szCs w:val="24"/>
        </w:rPr>
      </w:pPr>
    </w:p>
    <w:p w14:paraId="30F463C8" w14:textId="77777777" w:rsidR="00446868" w:rsidRPr="00446868" w:rsidRDefault="00446868" w:rsidP="00446868">
      <w:pPr>
        <w:pStyle w:val="ListParagraph"/>
        <w:ind w:left="1170"/>
        <w:rPr>
          <w:rFonts w:ascii="Arial" w:hAnsi="Arial" w:cs="Arial"/>
          <w:b/>
          <w:szCs w:val="24"/>
        </w:rPr>
      </w:pPr>
    </w:p>
    <w:p w14:paraId="34E612DD" w14:textId="1108EF84" w:rsidR="00C948B3" w:rsidRPr="000D297F" w:rsidRDefault="009D7C83" w:rsidP="005C5271">
      <w:pPr>
        <w:pStyle w:val="ListParagraph"/>
        <w:numPr>
          <w:ilvl w:val="0"/>
          <w:numId w:val="1"/>
        </w:numPr>
        <w:rPr>
          <w:rFonts w:ascii="Arial" w:hAnsi="Arial" w:cs="Arial"/>
          <w:b/>
          <w:szCs w:val="24"/>
        </w:rPr>
      </w:pPr>
      <w:r w:rsidRPr="000D297F">
        <w:rPr>
          <w:rFonts w:ascii="Arial" w:hAnsi="Arial" w:cs="Arial"/>
          <w:b/>
          <w:szCs w:val="24"/>
        </w:rPr>
        <w:t>Invoice (forwarded separately)</w:t>
      </w:r>
    </w:p>
    <w:p w14:paraId="3603EFA9" w14:textId="77777777" w:rsidR="007E4225" w:rsidRDefault="007E4225">
      <w:pPr>
        <w:rPr>
          <w:rFonts w:asciiTheme="majorHAnsi" w:hAnsiTheme="majorHAnsi"/>
          <w:b/>
          <w:color w:val="222222"/>
          <w:sz w:val="22"/>
          <w:szCs w:val="22"/>
        </w:rPr>
      </w:pPr>
    </w:p>
    <w:p w14:paraId="6A48DBC4" w14:textId="77777777" w:rsidR="00833F9B" w:rsidRDefault="00833F9B">
      <w:pPr>
        <w:rPr>
          <w:rFonts w:asciiTheme="majorHAnsi" w:hAnsiTheme="majorHAnsi"/>
          <w:b/>
          <w:color w:val="222222"/>
          <w:szCs w:val="24"/>
        </w:rPr>
      </w:pPr>
    </w:p>
    <w:p w14:paraId="0823EB90" w14:textId="77777777" w:rsidR="00833F9B" w:rsidRDefault="00833F9B">
      <w:pPr>
        <w:rPr>
          <w:rFonts w:asciiTheme="majorHAnsi" w:hAnsiTheme="majorHAnsi"/>
          <w:b/>
          <w:color w:val="222222"/>
          <w:szCs w:val="24"/>
        </w:rPr>
      </w:pPr>
    </w:p>
    <w:p w14:paraId="5CD28B37" w14:textId="77777777" w:rsidR="007E4225" w:rsidRDefault="007E4225">
      <w:pPr>
        <w:rPr>
          <w:rFonts w:asciiTheme="majorHAnsi" w:hAnsiTheme="majorHAnsi"/>
          <w:b/>
          <w:sz w:val="22"/>
          <w:szCs w:val="22"/>
        </w:rPr>
      </w:pPr>
    </w:p>
    <w:p w14:paraId="2B3E8FBF" w14:textId="6FB0B3DA" w:rsidR="00F62560" w:rsidRPr="00F62560" w:rsidRDefault="00C35094" w:rsidP="00DE7181">
      <w:pPr>
        <w:tabs>
          <w:tab w:val="left" w:pos="1170"/>
        </w:tabs>
        <w:jc w:val="center"/>
        <w:rPr>
          <w:rFonts w:asciiTheme="majorHAnsi" w:hAnsiTheme="majorHAnsi"/>
          <w:b/>
          <w:bCs/>
          <w:sz w:val="21"/>
          <w:szCs w:val="21"/>
        </w:rPr>
      </w:pPr>
      <w:r w:rsidRPr="007E4225">
        <w:rPr>
          <w:rFonts w:asciiTheme="majorHAnsi" w:hAnsiTheme="majorHAnsi"/>
          <w:b/>
          <w:sz w:val="22"/>
          <w:szCs w:val="22"/>
        </w:rPr>
        <w:br w:type="page"/>
      </w:r>
    </w:p>
    <w:p w14:paraId="36326C6E" w14:textId="77777777" w:rsidR="0032193E" w:rsidRPr="0032193E" w:rsidRDefault="0032193E" w:rsidP="0032193E">
      <w:pPr>
        <w:tabs>
          <w:tab w:val="left" w:pos="1170"/>
        </w:tabs>
        <w:jc w:val="center"/>
        <w:rPr>
          <w:rFonts w:asciiTheme="majorHAnsi" w:hAnsiTheme="majorHAnsi"/>
          <w:b/>
          <w:sz w:val="22"/>
          <w:szCs w:val="22"/>
        </w:rPr>
      </w:pPr>
      <w:r w:rsidRPr="0032193E">
        <w:rPr>
          <w:rFonts w:asciiTheme="majorHAnsi" w:hAnsiTheme="majorHAnsi"/>
          <w:b/>
          <w:sz w:val="22"/>
          <w:szCs w:val="22"/>
        </w:rPr>
        <w:lastRenderedPageBreak/>
        <w:t>EEC-ECPC 2.0 Evaluation Call</w:t>
      </w:r>
    </w:p>
    <w:p w14:paraId="4776831D" w14:textId="77777777" w:rsidR="0032193E" w:rsidRPr="0032193E" w:rsidRDefault="0032193E" w:rsidP="0032193E">
      <w:pPr>
        <w:tabs>
          <w:tab w:val="left" w:pos="1170"/>
        </w:tabs>
        <w:jc w:val="center"/>
        <w:rPr>
          <w:rFonts w:asciiTheme="majorHAnsi" w:hAnsiTheme="majorHAnsi"/>
          <w:b/>
          <w:sz w:val="22"/>
          <w:szCs w:val="22"/>
        </w:rPr>
      </w:pPr>
      <w:r w:rsidRPr="0032193E">
        <w:rPr>
          <w:rFonts w:asciiTheme="majorHAnsi" w:hAnsiTheme="majorHAnsi"/>
          <w:b/>
          <w:sz w:val="22"/>
          <w:szCs w:val="22"/>
        </w:rPr>
        <w:t>August 6, 2019</w:t>
      </w:r>
    </w:p>
    <w:p w14:paraId="18D144C7" w14:textId="77777777" w:rsidR="00D53BDC" w:rsidRDefault="00D53BDC" w:rsidP="0032193E">
      <w:pPr>
        <w:rPr>
          <w:rFonts w:asciiTheme="majorHAnsi" w:hAnsiTheme="majorHAnsi"/>
          <w:b/>
          <w:sz w:val="22"/>
          <w:szCs w:val="22"/>
        </w:rPr>
      </w:pPr>
    </w:p>
    <w:p w14:paraId="2890D07E" w14:textId="77777777" w:rsidR="0032193E" w:rsidRPr="0032193E" w:rsidRDefault="0032193E" w:rsidP="0032193E">
      <w:pPr>
        <w:rPr>
          <w:rFonts w:asciiTheme="majorHAnsi" w:hAnsiTheme="majorHAnsi"/>
          <w:sz w:val="22"/>
          <w:szCs w:val="22"/>
        </w:rPr>
      </w:pPr>
      <w:r w:rsidRPr="0032193E">
        <w:rPr>
          <w:rFonts w:asciiTheme="majorHAnsi" w:hAnsiTheme="majorHAnsi"/>
          <w:b/>
          <w:sz w:val="22"/>
          <w:szCs w:val="22"/>
        </w:rPr>
        <w:t>Present</w:t>
      </w:r>
      <w:r w:rsidRPr="0032193E">
        <w:rPr>
          <w:rFonts w:asciiTheme="majorHAnsi" w:hAnsiTheme="majorHAnsi"/>
          <w:i/>
          <w:sz w:val="22"/>
          <w:szCs w:val="22"/>
        </w:rPr>
        <w:t>:</w:t>
      </w:r>
      <w:r w:rsidRPr="0032193E">
        <w:rPr>
          <w:rFonts w:asciiTheme="majorHAnsi" w:hAnsiTheme="majorHAnsi"/>
          <w:sz w:val="22"/>
          <w:szCs w:val="22"/>
        </w:rPr>
        <w:t xml:space="preserve"> Mary Beth, Pat, Arlene, Kelly, Betsey </w:t>
      </w:r>
    </w:p>
    <w:p w14:paraId="569B4D43" w14:textId="77777777" w:rsidR="0032193E" w:rsidRPr="0032193E" w:rsidRDefault="0032193E" w:rsidP="0032193E">
      <w:pPr>
        <w:rPr>
          <w:rFonts w:asciiTheme="majorHAnsi" w:hAnsiTheme="majorHAnsi"/>
          <w:sz w:val="22"/>
          <w:szCs w:val="22"/>
        </w:rPr>
      </w:pPr>
    </w:p>
    <w:p w14:paraId="1EEFD4DD" w14:textId="77777777" w:rsidR="0032193E" w:rsidRPr="0032193E" w:rsidRDefault="0032193E" w:rsidP="0032193E">
      <w:pPr>
        <w:pStyle w:val="ListParagraph"/>
        <w:numPr>
          <w:ilvl w:val="0"/>
          <w:numId w:val="40"/>
        </w:numPr>
        <w:spacing w:line="276" w:lineRule="auto"/>
        <w:rPr>
          <w:rFonts w:asciiTheme="majorHAnsi" w:hAnsiTheme="majorHAnsi"/>
          <w:sz w:val="22"/>
          <w:szCs w:val="22"/>
        </w:rPr>
      </w:pPr>
      <w:r w:rsidRPr="0032193E">
        <w:rPr>
          <w:rFonts w:asciiTheme="majorHAnsi" w:hAnsiTheme="majorHAnsi"/>
          <w:sz w:val="22"/>
          <w:szCs w:val="22"/>
        </w:rPr>
        <w:t>Update on 3+2</w:t>
      </w:r>
    </w:p>
    <w:p w14:paraId="71C5EDBC" w14:textId="77777777" w:rsidR="0032193E" w:rsidRPr="0032193E" w:rsidRDefault="0032193E" w:rsidP="0032193E">
      <w:pPr>
        <w:pStyle w:val="ListParagraph"/>
        <w:numPr>
          <w:ilvl w:val="1"/>
          <w:numId w:val="40"/>
        </w:numPr>
        <w:spacing w:line="276" w:lineRule="auto"/>
        <w:rPr>
          <w:rFonts w:asciiTheme="majorHAnsi" w:hAnsiTheme="majorHAnsi"/>
          <w:sz w:val="22"/>
          <w:szCs w:val="22"/>
        </w:rPr>
      </w:pPr>
      <w:r w:rsidRPr="0032193E">
        <w:rPr>
          <w:rFonts w:asciiTheme="majorHAnsi" w:hAnsiTheme="majorHAnsi"/>
          <w:sz w:val="22"/>
          <w:szCs w:val="22"/>
        </w:rPr>
        <w:t xml:space="preserve">There has been no report </w:t>
      </w:r>
      <w:proofErr w:type="gramStart"/>
      <w:r w:rsidRPr="0032193E">
        <w:rPr>
          <w:rFonts w:asciiTheme="majorHAnsi" w:hAnsiTheme="majorHAnsi"/>
          <w:sz w:val="22"/>
          <w:szCs w:val="22"/>
        </w:rPr>
        <w:t>as of yet</w:t>
      </w:r>
      <w:proofErr w:type="gramEnd"/>
      <w:r w:rsidRPr="0032193E">
        <w:rPr>
          <w:rFonts w:asciiTheme="majorHAnsi" w:hAnsiTheme="majorHAnsi"/>
          <w:sz w:val="22"/>
          <w:szCs w:val="22"/>
        </w:rPr>
        <w:t xml:space="preserve"> </w:t>
      </w:r>
    </w:p>
    <w:p w14:paraId="513E4220" w14:textId="2B60C1C8" w:rsidR="0032193E" w:rsidRPr="0032193E" w:rsidRDefault="0032193E" w:rsidP="0032193E">
      <w:pPr>
        <w:pStyle w:val="ListParagraph"/>
        <w:numPr>
          <w:ilvl w:val="1"/>
          <w:numId w:val="40"/>
        </w:numPr>
        <w:spacing w:line="276" w:lineRule="auto"/>
        <w:rPr>
          <w:rFonts w:asciiTheme="majorHAnsi" w:hAnsiTheme="majorHAnsi"/>
          <w:sz w:val="22"/>
          <w:szCs w:val="22"/>
        </w:rPr>
      </w:pPr>
      <w:r w:rsidRPr="0032193E">
        <w:rPr>
          <w:rFonts w:asciiTheme="majorHAnsi" w:hAnsiTheme="majorHAnsi"/>
          <w:sz w:val="22"/>
          <w:szCs w:val="22"/>
        </w:rPr>
        <w:t xml:space="preserve">As of last </w:t>
      </w:r>
      <w:r w:rsidR="006549E6" w:rsidRPr="0032193E">
        <w:rPr>
          <w:rFonts w:asciiTheme="majorHAnsi" w:hAnsiTheme="majorHAnsi"/>
          <w:sz w:val="22"/>
          <w:szCs w:val="22"/>
        </w:rPr>
        <w:t>week,</w:t>
      </w:r>
      <w:r w:rsidRPr="0032193E">
        <w:rPr>
          <w:rFonts w:asciiTheme="majorHAnsi" w:hAnsiTheme="majorHAnsi"/>
          <w:sz w:val="22"/>
          <w:szCs w:val="22"/>
        </w:rPr>
        <w:t xml:space="preserve"> ECTA had not heard either. Their 3+2 was in mid-May.</w:t>
      </w:r>
    </w:p>
    <w:p w14:paraId="5C7BB724" w14:textId="77777777" w:rsidR="0032193E" w:rsidRPr="0032193E" w:rsidRDefault="0032193E" w:rsidP="0032193E">
      <w:pPr>
        <w:pStyle w:val="ListParagraph"/>
        <w:numPr>
          <w:ilvl w:val="1"/>
          <w:numId w:val="40"/>
        </w:numPr>
        <w:spacing w:line="276" w:lineRule="auto"/>
        <w:rPr>
          <w:rFonts w:asciiTheme="majorHAnsi" w:hAnsiTheme="majorHAnsi"/>
          <w:sz w:val="22"/>
          <w:szCs w:val="22"/>
        </w:rPr>
      </w:pPr>
      <w:r w:rsidRPr="0032193E">
        <w:rPr>
          <w:rFonts w:asciiTheme="majorHAnsi" w:hAnsiTheme="majorHAnsi"/>
          <w:sz w:val="22"/>
          <w:szCs w:val="22"/>
        </w:rPr>
        <w:t>Tracie indicated that Christy would advocate for ECPC to continue work on all objectives and activities of the work plan, if the recommendation is to reduce the work scope.</w:t>
      </w:r>
    </w:p>
    <w:p w14:paraId="112DC10A" w14:textId="77777777" w:rsidR="0032193E" w:rsidRPr="0032193E" w:rsidRDefault="0032193E" w:rsidP="0032193E">
      <w:pPr>
        <w:pStyle w:val="ListParagraph"/>
        <w:numPr>
          <w:ilvl w:val="0"/>
          <w:numId w:val="40"/>
        </w:numPr>
        <w:spacing w:line="276" w:lineRule="auto"/>
        <w:rPr>
          <w:rFonts w:asciiTheme="majorHAnsi" w:hAnsiTheme="majorHAnsi"/>
          <w:sz w:val="22"/>
          <w:szCs w:val="22"/>
        </w:rPr>
      </w:pPr>
      <w:r w:rsidRPr="0032193E">
        <w:rPr>
          <w:rFonts w:asciiTheme="majorHAnsi" w:hAnsiTheme="majorHAnsi"/>
          <w:sz w:val="22"/>
          <w:szCs w:val="22"/>
        </w:rPr>
        <w:t>OSEP/Tracie has requested that they would like to ECPC to make a video to attract personnel into the field of ECI possibly using 100,000.00 of set aside money</w:t>
      </w:r>
    </w:p>
    <w:p w14:paraId="235351C2" w14:textId="77777777" w:rsidR="0032193E" w:rsidRPr="0032193E" w:rsidRDefault="0032193E" w:rsidP="0032193E">
      <w:pPr>
        <w:pStyle w:val="ListParagraph"/>
        <w:numPr>
          <w:ilvl w:val="0"/>
          <w:numId w:val="40"/>
        </w:numPr>
        <w:spacing w:line="276" w:lineRule="auto"/>
        <w:rPr>
          <w:rFonts w:asciiTheme="majorHAnsi" w:hAnsiTheme="majorHAnsi"/>
          <w:sz w:val="22"/>
          <w:szCs w:val="22"/>
        </w:rPr>
      </w:pPr>
      <w:r w:rsidRPr="0032193E">
        <w:rPr>
          <w:rFonts w:asciiTheme="majorHAnsi" w:hAnsiTheme="majorHAnsi"/>
          <w:sz w:val="22"/>
          <w:szCs w:val="22"/>
        </w:rPr>
        <w:t xml:space="preserve">ECPC will continue moving forward with conducting Leadership Institutes as planned as they have not been asked to stop and OSEP wants to ensure that </w:t>
      </w:r>
      <w:proofErr w:type="gramStart"/>
      <w:r w:rsidRPr="0032193E">
        <w:rPr>
          <w:rFonts w:asciiTheme="majorHAnsi" w:hAnsiTheme="majorHAnsi"/>
          <w:sz w:val="22"/>
          <w:szCs w:val="22"/>
        </w:rPr>
        <w:t>all of</w:t>
      </w:r>
      <w:proofErr w:type="gramEnd"/>
      <w:r w:rsidRPr="0032193E">
        <w:rPr>
          <w:rFonts w:asciiTheme="majorHAnsi" w:hAnsiTheme="majorHAnsi"/>
          <w:sz w:val="22"/>
          <w:szCs w:val="22"/>
        </w:rPr>
        <w:t xml:space="preserve"> the money for 2019 is spent. </w:t>
      </w:r>
    </w:p>
    <w:p w14:paraId="4E7450FF" w14:textId="77777777" w:rsidR="0032193E" w:rsidRPr="0032193E" w:rsidRDefault="0032193E" w:rsidP="0032193E">
      <w:pPr>
        <w:pStyle w:val="ListParagraph"/>
        <w:numPr>
          <w:ilvl w:val="1"/>
          <w:numId w:val="40"/>
        </w:numPr>
        <w:spacing w:line="276" w:lineRule="auto"/>
        <w:rPr>
          <w:rFonts w:asciiTheme="majorHAnsi" w:hAnsiTheme="majorHAnsi"/>
          <w:sz w:val="22"/>
          <w:szCs w:val="22"/>
        </w:rPr>
      </w:pPr>
      <w:r w:rsidRPr="0032193E">
        <w:rPr>
          <w:rFonts w:asciiTheme="majorHAnsi" w:hAnsiTheme="majorHAnsi"/>
          <w:sz w:val="22"/>
          <w:szCs w:val="22"/>
        </w:rPr>
        <w:t>Upcoming Institutes include (Betsey will send out calendar as well)</w:t>
      </w:r>
    </w:p>
    <w:p w14:paraId="5F543874" w14:textId="77777777" w:rsidR="0032193E" w:rsidRPr="0032193E" w:rsidRDefault="0032193E" w:rsidP="0032193E">
      <w:pPr>
        <w:pStyle w:val="ListParagraph"/>
        <w:numPr>
          <w:ilvl w:val="2"/>
          <w:numId w:val="40"/>
        </w:numPr>
        <w:spacing w:line="276" w:lineRule="auto"/>
        <w:rPr>
          <w:rFonts w:asciiTheme="majorHAnsi" w:hAnsiTheme="majorHAnsi"/>
          <w:sz w:val="22"/>
          <w:szCs w:val="22"/>
        </w:rPr>
      </w:pPr>
      <w:r w:rsidRPr="0032193E">
        <w:rPr>
          <w:rFonts w:asciiTheme="majorHAnsi" w:hAnsiTheme="majorHAnsi"/>
          <w:sz w:val="22"/>
          <w:szCs w:val="22"/>
        </w:rPr>
        <w:t>Intensive/CSPD states coming to CT August 18</w:t>
      </w:r>
      <w:r w:rsidRPr="0032193E">
        <w:rPr>
          <w:rFonts w:asciiTheme="majorHAnsi" w:hAnsiTheme="majorHAnsi"/>
          <w:sz w:val="22"/>
          <w:szCs w:val="22"/>
          <w:vertAlign w:val="superscript"/>
        </w:rPr>
        <w:t>th</w:t>
      </w:r>
      <w:r w:rsidRPr="0032193E">
        <w:rPr>
          <w:rFonts w:asciiTheme="majorHAnsi" w:hAnsiTheme="majorHAnsi"/>
          <w:sz w:val="22"/>
          <w:szCs w:val="22"/>
        </w:rPr>
        <w:t xml:space="preserve"> to the 21st </w:t>
      </w:r>
    </w:p>
    <w:p w14:paraId="3D06909C" w14:textId="77777777" w:rsidR="0032193E" w:rsidRPr="0032193E" w:rsidRDefault="0032193E" w:rsidP="0032193E">
      <w:pPr>
        <w:pStyle w:val="ListParagraph"/>
        <w:numPr>
          <w:ilvl w:val="2"/>
          <w:numId w:val="40"/>
        </w:numPr>
        <w:spacing w:line="276" w:lineRule="auto"/>
        <w:rPr>
          <w:rFonts w:asciiTheme="majorHAnsi" w:hAnsiTheme="majorHAnsi"/>
          <w:sz w:val="22"/>
          <w:szCs w:val="22"/>
        </w:rPr>
      </w:pPr>
      <w:r w:rsidRPr="0032193E">
        <w:rPr>
          <w:rFonts w:asciiTheme="majorHAnsi" w:hAnsiTheme="majorHAnsi"/>
          <w:sz w:val="22"/>
          <w:szCs w:val="22"/>
        </w:rPr>
        <w:t>Part C &amp; B coordinators for a Think Tank September 9</w:t>
      </w:r>
      <w:r w:rsidRPr="0032193E">
        <w:rPr>
          <w:rFonts w:asciiTheme="majorHAnsi" w:hAnsiTheme="majorHAnsi"/>
          <w:sz w:val="22"/>
          <w:szCs w:val="22"/>
          <w:vertAlign w:val="superscript"/>
        </w:rPr>
        <w:t>th</w:t>
      </w:r>
      <w:r w:rsidRPr="0032193E">
        <w:rPr>
          <w:rFonts w:asciiTheme="majorHAnsi" w:hAnsiTheme="majorHAnsi"/>
          <w:sz w:val="22"/>
          <w:szCs w:val="22"/>
        </w:rPr>
        <w:t xml:space="preserve"> to the 11</w:t>
      </w:r>
      <w:r w:rsidRPr="0032193E">
        <w:rPr>
          <w:rFonts w:asciiTheme="majorHAnsi" w:hAnsiTheme="majorHAnsi"/>
          <w:sz w:val="22"/>
          <w:szCs w:val="22"/>
          <w:vertAlign w:val="superscript"/>
        </w:rPr>
        <w:t>th</w:t>
      </w:r>
    </w:p>
    <w:p w14:paraId="3FE67BAD" w14:textId="77777777" w:rsidR="0032193E" w:rsidRPr="0032193E" w:rsidRDefault="0032193E" w:rsidP="0032193E">
      <w:pPr>
        <w:pStyle w:val="ListParagraph"/>
        <w:numPr>
          <w:ilvl w:val="2"/>
          <w:numId w:val="40"/>
        </w:numPr>
        <w:spacing w:line="276" w:lineRule="auto"/>
        <w:rPr>
          <w:rFonts w:asciiTheme="majorHAnsi" w:hAnsiTheme="majorHAnsi"/>
          <w:sz w:val="22"/>
          <w:szCs w:val="22"/>
        </w:rPr>
      </w:pPr>
      <w:r w:rsidRPr="0032193E">
        <w:rPr>
          <w:rFonts w:asciiTheme="majorHAnsi" w:hAnsiTheme="majorHAnsi"/>
          <w:sz w:val="22"/>
          <w:szCs w:val="22"/>
        </w:rPr>
        <w:t>Doctoral Students September 11</w:t>
      </w:r>
      <w:r w:rsidRPr="0032193E">
        <w:rPr>
          <w:rFonts w:asciiTheme="majorHAnsi" w:hAnsiTheme="majorHAnsi"/>
          <w:sz w:val="22"/>
          <w:szCs w:val="22"/>
          <w:vertAlign w:val="superscript"/>
        </w:rPr>
        <w:t>th</w:t>
      </w:r>
      <w:r w:rsidRPr="0032193E">
        <w:rPr>
          <w:rFonts w:asciiTheme="majorHAnsi" w:hAnsiTheme="majorHAnsi"/>
          <w:sz w:val="22"/>
          <w:szCs w:val="22"/>
        </w:rPr>
        <w:t>-14</w:t>
      </w:r>
      <w:r w:rsidRPr="0032193E">
        <w:rPr>
          <w:rFonts w:asciiTheme="majorHAnsi" w:hAnsiTheme="majorHAnsi"/>
          <w:sz w:val="22"/>
          <w:szCs w:val="22"/>
          <w:vertAlign w:val="superscript"/>
        </w:rPr>
        <w:t>th</w:t>
      </w:r>
    </w:p>
    <w:p w14:paraId="08236EDF" w14:textId="77777777" w:rsidR="0032193E" w:rsidRPr="0032193E" w:rsidRDefault="0032193E" w:rsidP="0032193E">
      <w:pPr>
        <w:pStyle w:val="ListParagraph"/>
        <w:numPr>
          <w:ilvl w:val="2"/>
          <w:numId w:val="40"/>
        </w:numPr>
        <w:spacing w:line="276" w:lineRule="auto"/>
        <w:rPr>
          <w:rFonts w:asciiTheme="majorHAnsi" w:hAnsiTheme="majorHAnsi"/>
          <w:sz w:val="22"/>
          <w:szCs w:val="22"/>
        </w:rPr>
      </w:pPr>
      <w:r w:rsidRPr="0032193E">
        <w:rPr>
          <w:rFonts w:asciiTheme="majorHAnsi" w:hAnsiTheme="majorHAnsi"/>
          <w:sz w:val="22"/>
          <w:szCs w:val="22"/>
        </w:rPr>
        <w:t>Possible OSEP funded grantees September 23</w:t>
      </w:r>
      <w:r w:rsidRPr="0032193E">
        <w:rPr>
          <w:rFonts w:asciiTheme="majorHAnsi" w:hAnsiTheme="majorHAnsi"/>
          <w:sz w:val="22"/>
          <w:szCs w:val="22"/>
          <w:vertAlign w:val="superscript"/>
        </w:rPr>
        <w:t>rd</w:t>
      </w:r>
      <w:r w:rsidRPr="0032193E">
        <w:rPr>
          <w:rFonts w:asciiTheme="majorHAnsi" w:hAnsiTheme="majorHAnsi"/>
          <w:sz w:val="22"/>
          <w:szCs w:val="22"/>
        </w:rPr>
        <w:t xml:space="preserve"> to 26</w:t>
      </w:r>
      <w:r w:rsidRPr="0032193E">
        <w:rPr>
          <w:rFonts w:asciiTheme="majorHAnsi" w:hAnsiTheme="majorHAnsi"/>
          <w:sz w:val="22"/>
          <w:szCs w:val="22"/>
          <w:vertAlign w:val="superscript"/>
        </w:rPr>
        <w:t>th</w:t>
      </w:r>
    </w:p>
    <w:p w14:paraId="52611E61" w14:textId="77777777" w:rsidR="0032193E" w:rsidRPr="0032193E" w:rsidRDefault="0032193E" w:rsidP="0032193E">
      <w:pPr>
        <w:pStyle w:val="ListParagraph"/>
        <w:numPr>
          <w:ilvl w:val="2"/>
          <w:numId w:val="40"/>
        </w:numPr>
        <w:spacing w:line="276" w:lineRule="auto"/>
        <w:rPr>
          <w:rFonts w:asciiTheme="majorHAnsi" w:hAnsiTheme="majorHAnsi"/>
          <w:sz w:val="22"/>
          <w:szCs w:val="22"/>
        </w:rPr>
      </w:pPr>
      <w:r w:rsidRPr="0032193E">
        <w:rPr>
          <w:rFonts w:asciiTheme="majorHAnsi" w:hAnsiTheme="majorHAnsi"/>
          <w:sz w:val="22"/>
          <w:szCs w:val="22"/>
        </w:rPr>
        <w:t>Leadership states October 21</w:t>
      </w:r>
      <w:r w:rsidRPr="0032193E">
        <w:rPr>
          <w:rFonts w:asciiTheme="majorHAnsi" w:hAnsiTheme="majorHAnsi"/>
          <w:sz w:val="22"/>
          <w:szCs w:val="22"/>
          <w:vertAlign w:val="superscript"/>
        </w:rPr>
        <w:t>st</w:t>
      </w:r>
      <w:r w:rsidRPr="0032193E">
        <w:rPr>
          <w:rFonts w:asciiTheme="majorHAnsi" w:hAnsiTheme="majorHAnsi"/>
          <w:sz w:val="22"/>
          <w:szCs w:val="22"/>
        </w:rPr>
        <w:t>-23</w:t>
      </w:r>
      <w:r w:rsidRPr="0032193E">
        <w:rPr>
          <w:rFonts w:asciiTheme="majorHAnsi" w:hAnsiTheme="majorHAnsi"/>
          <w:sz w:val="22"/>
          <w:szCs w:val="22"/>
          <w:vertAlign w:val="superscript"/>
        </w:rPr>
        <w:t>rd</w:t>
      </w:r>
    </w:p>
    <w:p w14:paraId="72D74002" w14:textId="77777777" w:rsidR="0032193E" w:rsidRPr="0032193E" w:rsidRDefault="0032193E" w:rsidP="0032193E">
      <w:pPr>
        <w:pStyle w:val="ListParagraph"/>
        <w:numPr>
          <w:ilvl w:val="2"/>
          <w:numId w:val="40"/>
        </w:numPr>
        <w:spacing w:line="276" w:lineRule="auto"/>
        <w:rPr>
          <w:rFonts w:asciiTheme="majorHAnsi" w:hAnsiTheme="majorHAnsi"/>
          <w:sz w:val="22"/>
          <w:szCs w:val="22"/>
        </w:rPr>
      </w:pPr>
      <w:r w:rsidRPr="0032193E">
        <w:rPr>
          <w:rFonts w:asciiTheme="majorHAnsi" w:hAnsiTheme="majorHAnsi"/>
          <w:sz w:val="22"/>
          <w:szCs w:val="22"/>
        </w:rPr>
        <w:t xml:space="preserve">HE </w:t>
      </w:r>
      <w:proofErr w:type="gramStart"/>
      <w:r w:rsidRPr="0032193E">
        <w:rPr>
          <w:rFonts w:asciiTheme="majorHAnsi" w:hAnsiTheme="majorHAnsi"/>
          <w:sz w:val="22"/>
          <w:szCs w:val="22"/>
        </w:rPr>
        <w:t>meeting</w:t>
      </w:r>
      <w:proofErr w:type="gramEnd"/>
      <w:r w:rsidRPr="0032193E">
        <w:rPr>
          <w:rFonts w:asciiTheme="majorHAnsi" w:hAnsiTheme="majorHAnsi"/>
          <w:sz w:val="22"/>
          <w:szCs w:val="22"/>
        </w:rPr>
        <w:t xml:space="preserve"> at TED</w:t>
      </w:r>
    </w:p>
    <w:p w14:paraId="46BF8596" w14:textId="77777777" w:rsidR="0032193E" w:rsidRPr="0032193E" w:rsidRDefault="0032193E" w:rsidP="0032193E">
      <w:pPr>
        <w:pStyle w:val="ListParagraph"/>
        <w:numPr>
          <w:ilvl w:val="2"/>
          <w:numId w:val="40"/>
        </w:numPr>
        <w:spacing w:line="276" w:lineRule="auto"/>
        <w:rPr>
          <w:rFonts w:asciiTheme="majorHAnsi" w:hAnsiTheme="majorHAnsi"/>
          <w:sz w:val="22"/>
          <w:szCs w:val="22"/>
        </w:rPr>
      </w:pPr>
      <w:r w:rsidRPr="0032193E">
        <w:rPr>
          <w:rFonts w:asciiTheme="majorHAnsi" w:hAnsiTheme="majorHAnsi"/>
          <w:sz w:val="22"/>
          <w:szCs w:val="22"/>
        </w:rPr>
        <w:t>Leadership states November 11</w:t>
      </w:r>
      <w:r w:rsidRPr="0032193E">
        <w:rPr>
          <w:rFonts w:asciiTheme="majorHAnsi" w:hAnsiTheme="majorHAnsi"/>
          <w:sz w:val="22"/>
          <w:szCs w:val="22"/>
          <w:vertAlign w:val="superscript"/>
        </w:rPr>
        <w:t>th</w:t>
      </w:r>
      <w:r w:rsidRPr="0032193E">
        <w:rPr>
          <w:rFonts w:asciiTheme="majorHAnsi" w:hAnsiTheme="majorHAnsi"/>
          <w:sz w:val="22"/>
          <w:szCs w:val="22"/>
        </w:rPr>
        <w:t>-13</w:t>
      </w:r>
      <w:r w:rsidRPr="0032193E">
        <w:rPr>
          <w:rFonts w:asciiTheme="majorHAnsi" w:hAnsiTheme="majorHAnsi"/>
          <w:sz w:val="22"/>
          <w:szCs w:val="22"/>
          <w:vertAlign w:val="superscript"/>
        </w:rPr>
        <w:t>th</w:t>
      </w:r>
      <w:r w:rsidRPr="0032193E">
        <w:rPr>
          <w:rFonts w:asciiTheme="majorHAnsi" w:hAnsiTheme="majorHAnsi"/>
          <w:sz w:val="22"/>
          <w:szCs w:val="22"/>
        </w:rPr>
        <w:t xml:space="preserve"> </w:t>
      </w:r>
    </w:p>
    <w:p w14:paraId="3C74A4E2" w14:textId="77777777" w:rsidR="0032193E" w:rsidRPr="0032193E" w:rsidRDefault="0032193E" w:rsidP="0032193E">
      <w:pPr>
        <w:pStyle w:val="ListParagraph"/>
        <w:numPr>
          <w:ilvl w:val="2"/>
          <w:numId w:val="40"/>
        </w:numPr>
        <w:spacing w:line="276" w:lineRule="auto"/>
        <w:rPr>
          <w:rFonts w:asciiTheme="majorHAnsi" w:hAnsiTheme="majorHAnsi"/>
          <w:sz w:val="22"/>
          <w:szCs w:val="22"/>
        </w:rPr>
      </w:pPr>
      <w:r w:rsidRPr="0032193E">
        <w:rPr>
          <w:rFonts w:asciiTheme="majorHAnsi" w:hAnsiTheme="majorHAnsi"/>
          <w:sz w:val="22"/>
          <w:szCs w:val="22"/>
        </w:rPr>
        <w:t>Possible Leadership/Family 9</w:t>
      </w:r>
      <w:r w:rsidRPr="0032193E">
        <w:rPr>
          <w:rFonts w:asciiTheme="majorHAnsi" w:hAnsiTheme="majorHAnsi"/>
          <w:sz w:val="22"/>
          <w:szCs w:val="22"/>
          <w:vertAlign w:val="superscript"/>
        </w:rPr>
        <w:t>th</w:t>
      </w:r>
      <w:r w:rsidRPr="0032193E">
        <w:rPr>
          <w:rFonts w:asciiTheme="majorHAnsi" w:hAnsiTheme="majorHAnsi"/>
          <w:sz w:val="22"/>
          <w:szCs w:val="22"/>
        </w:rPr>
        <w:t>-11</w:t>
      </w:r>
      <w:r w:rsidRPr="0032193E">
        <w:rPr>
          <w:rFonts w:asciiTheme="majorHAnsi" w:hAnsiTheme="majorHAnsi"/>
          <w:sz w:val="22"/>
          <w:szCs w:val="22"/>
          <w:vertAlign w:val="superscript"/>
        </w:rPr>
        <w:t>th</w:t>
      </w:r>
      <w:r w:rsidRPr="0032193E">
        <w:rPr>
          <w:rFonts w:asciiTheme="majorHAnsi" w:hAnsiTheme="majorHAnsi"/>
          <w:sz w:val="22"/>
          <w:szCs w:val="22"/>
        </w:rPr>
        <w:t xml:space="preserve"> </w:t>
      </w:r>
    </w:p>
    <w:p w14:paraId="61E64053" w14:textId="7B6FC075" w:rsidR="0032193E" w:rsidRPr="0032193E" w:rsidRDefault="0032193E" w:rsidP="0032193E">
      <w:pPr>
        <w:pStyle w:val="ListParagraph"/>
        <w:numPr>
          <w:ilvl w:val="0"/>
          <w:numId w:val="40"/>
        </w:numPr>
        <w:spacing w:line="276" w:lineRule="auto"/>
        <w:rPr>
          <w:rFonts w:asciiTheme="majorHAnsi" w:hAnsiTheme="majorHAnsi"/>
          <w:sz w:val="22"/>
          <w:szCs w:val="22"/>
        </w:rPr>
      </w:pPr>
      <w:r w:rsidRPr="0032193E">
        <w:rPr>
          <w:rFonts w:asciiTheme="majorHAnsi" w:hAnsiTheme="majorHAnsi"/>
          <w:sz w:val="22"/>
          <w:szCs w:val="22"/>
        </w:rPr>
        <w:t>ECPC will administer a survey at the Partners Meeting in September. Both the Cross Disciplinary Workgroup and Partners will gather in D.C. in September at a date yet TBD. Tom Hehir will be the keynote speaker. The meetings will be held at the Crystal Gate Marriott.</w:t>
      </w:r>
    </w:p>
    <w:p w14:paraId="593EA244" w14:textId="77777777" w:rsidR="0032193E" w:rsidRPr="0032193E" w:rsidRDefault="0032193E" w:rsidP="0032193E">
      <w:pPr>
        <w:pStyle w:val="ListParagraph"/>
        <w:numPr>
          <w:ilvl w:val="0"/>
          <w:numId w:val="40"/>
        </w:numPr>
        <w:spacing w:line="276" w:lineRule="auto"/>
        <w:rPr>
          <w:rFonts w:asciiTheme="majorHAnsi" w:hAnsiTheme="majorHAnsi"/>
          <w:sz w:val="22"/>
          <w:szCs w:val="22"/>
        </w:rPr>
      </w:pPr>
      <w:r w:rsidRPr="0032193E">
        <w:rPr>
          <w:rFonts w:asciiTheme="majorHAnsi" w:hAnsiTheme="majorHAnsi"/>
          <w:sz w:val="22"/>
          <w:szCs w:val="22"/>
        </w:rPr>
        <w:t xml:space="preserve">Mary Beth said ECPC will be digging deeper into the work of the faculty in the IHE group to ascertain if they are completing their action plan objectives. </w:t>
      </w:r>
    </w:p>
    <w:p w14:paraId="52E3FD0B" w14:textId="77777777" w:rsidR="0032193E" w:rsidRPr="0032193E" w:rsidRDefault="0032193E" w:rsidP="0032193E">
      <w:pPr>
        <w:pStyle w:val="ListParagraph"/>
        <w:numPr>
          <w:ilvl w:val="1"/>
          <w:numId w:val="40"/>
        </w:numPr>
        <w:spacing w:line="276" w:lineRule="auto"/>
        <w:rPr>
          <w:rFonts w:asciiTheme="majorHAnsi" w:hAnsiTheme="majorHAnsi"/>
          <w:sz w:val="22"/>
          <w:szCs w:val="22"/>
        </w:rPr>
      </w:pPr>
      <w:r w:rsidRPr="0032193E">
        <w:rPr>
          <w:rFonts w:asciiTheme="majorHAnsi" w:hAnsiTheme="majorHAnsi"/>
          <w:sz w:val="22"/>
          <w:szCs w:val="22"/>
        </w:rPr>
        <w:t>Rubrics are being created for faculty to use to align their courses/program of study to standards and DEC RP. Rubrics will ensure fidelity to content.</w:t>
      </w:r>
    </w:p>
    <w:p w14:paraId="0F6F6FE2" w14:textId="77777777" w:rsidR="0032193E" w:rsidRPr="0032193E" w:rsidRDefault="0032193E" w:rsidP="0032193E">
      <w:pPr>
        <w:pStyle w:val="ListParagraph"/>
        <w:numPr>
          <w:ilvl w:val="1"/>
          <w:numId w:val="40"/>
        </w:numPr>
        <w:spacing w:line="276" w:lineRule="auto"/>
        <w:rPr>
          <w:rFonts w:asciiTheme="majorHAnsi" w:hAnsiTheme="majorHAnsi"/>
          <w:sz w:val="22"/>
          <w:szCs w:val="22"/>
        </w:rPr>
      </w:pPr>
      <w:r w:rsidRPr="0032193E">
        <w:rPr>
          <w:rFonts w:asciiTheme="majorHAnsi" w:hAnsiTheme="majorHAnsi"/>
          <w:sz w:val="22"/>
          <w:szCs w:val="22"/>
        </w:rPr>
        <w:t>ECPC is also looking to support IHE faculty and Doc students to create action plans with more measurable and objective benchmarks</w:t>
      </w:r>
    </w:p>
    <w:p w14:paraId="4123DF42" w14:textId="77777777" w:rsidR="0032193E" w:rsidRPr="0032193E" w:rsidRDefault="0032193E" w:rsidP="0032193E">
      <w:pPr>
        <w:pStyle w:val="ListParagraph"/>
        <w:numPr>
          <w:ilvl w:val="2"/>
          <w:numId w:val="40"/>
        </w:numPr>
        <w:spacing w:line="276" w:lineRule="auto"/>
        <w:rPr>
          <w:rFonts w:asciiTheme="majorHAnsi" w:hAnsiTheme="majorHAnsi"/>
          <w:sz w:val="22"/>
          <w:szCs w:val="22"/>
        </w:rPr>
      </w:pPr>
      <w:r w:rsidRPr="0032193E">
        <w:rPr>
          <w:rFonts w:asciiTheme="majorHAnsi" w:hAnsiTheme="majorHAnsi"/>
          <w:sz w:val="22"/>
          <w:szCs w:val="22"/>
        </w:rPr>
        <w:t>The current action plans will serve as our baseline measure</w:t>
      </w:r>
    </w:p>
    <w:p w14:paraId="1838BC9F" w14:textId="77777777" w:rsidR="0032193E" w:rsidRPr="0032193E" w:rsidRDefault="0032193E" w:rsidP="0032193E">
      <w:pPr>
        <w:pStyle w:val="ListParagraph"/>
        <w:numPr>
          <w:ilvl w:val="2"/>
          <w:numId w:val="40"/>
        </w:numPr>
        <w:spacing w:line="276" w:lineRule="auto"/>
        <w:rPr>
          <w:rFonts w:asciiTheme="majorHAnsi" w:hAnsiTheme="majorHAnsi"/>
          <w:sz w:val="22"/>
          <w:szCs w:val="22"/>
        </w:rPr>
      </w:pPr>
      <w:r w:rsidRPr="0032193E">
        <w:rPr>
          <w:rFonts w:asciiTheme="majorHAnsi" w:hAnsiTheme="majorHAnsi"/>
          <w:sz w:val="22"/>
          <w:szCs w:val="22"/>
        </w:rPr>
        <w:t xml:space="preserve">They will be on Smartsheet once we analyze them </w:t>
      </w:r>
    </w:p>
    <w:p w14:paraId="53A8EAD7" w14:textId="77777777" w:rsidR="0032193E" w:rsidRPr="0032193E" w:rsidRDefault="0032193E" w:rsidP="0032193E">
      <w:pPr>
        <w:pStyle w:val="ListParagraph"/>
        <w:numPr>
          <w:ilvl w:val="0"/>
          <w:numId w:val="40"/>
        </w:numPr>
        <w:spacing w:line="276" w:lineRule="auto"/>
        <w:rPr>
          <w:rFonts w:asciiTheme="majorHAnsi" w:hAnsiTheme="majorHAnsi"/>
          <w:sz w:val="22"/>
          <w:szCs w:val="22"/>
        </w:rPr>
      </w:pPr>
      <w:r w:rsidRPr="0032193E">
        <w:rPr>
          <w:rFonts w:asciiTheme="majorHAnsi" w:hAnsiTheme="majorHAnsi"/>
          <w:sz w:val="22"/>
          <w:szCs w:val="22"/>
        </w:rPr>
        <w:t>ECPC is also looking to do surveys of IHE to find out more about programs and content.</w:t>
      </w:r>
    </w:p>
    <w:p w14:paraId="12461419" w14:textId="77777777" w:rsidR="0032193E" w:rsidRPr="0032193E" w:rsidRDefault="0032193E" w:rsidP="0032193E">
      <w:pPr>
        <w:pStyle w:val="ListParagraph"/>
        <w:numPr>
          <w:ilvl w:val="0"/>
          <w:numId w:val="40"/>
        </w:numPr>
        <w:spacing w:line="276" w:lineRule="auto"/>
        <w:rPr>
          <w:rFonts w:asciiTheme="majorHAnsi" w:hAnsiTheme="majorHAnsi"/>
          <w:sz w:val="22"/>
          <w:szCs w:val="22"/>
        </w:rPr>
      </w:pPr>
      <w:r w:rsidRPr="0032193E">
        <w:rPr>
          <w:rFonts w:asciiTheme="majorHAnsi" w:hAnsiTheme="majorHAnsi"/>
          <w:sz w:val="22"/>
          <w:szCs w:val="22"/>
        </w:rPr>
        <w:t xml:space="preserve">Kelly is working on a report to summarize the data gathered at both the Part C coordinators meeting and Part B coordinators meeting in D.C. in July. </w:t>
      </w:r>
    </w:p>
    <w:p w14:paraId="257DBC54" w14:textId="77777777" w:rsidR="0032193E" w:rsidRPr="0032193E" w:rsidRDefault="0032193E" w:rsidP="0032193E">
      <w:pPr>
        <w:pStyle w:val="ListParagraph"/>
        <w:numPr>
          <w:ilvl w:val="0"/>
          <w:numId w:val="40"/>
        </w:numPr>
        <w:spacing w:line="276" w:lineRule="auto"/>
        <w:rPr>
          <w:rFonts w:asciiTheme="majorHAnsi" w:hAnsiTheme="majorHAnsi"/>
          <w:sz w:val="22"/>
          <w:szCs w:val="22"/>
        </w:rPr>
      </w:pPr>
      <w:r w:rsidRPr="0032193E">
        <w:rPr>
          <w:rFonts w:asciiTheme="majorHAnsi" w:hAnsiTheme="majorHAnsi"/>
          <w:sz w:val="22"/>
          <w:szCs w:val="22"/>
        </w:rPr>
        <w:t xml:space="preserve">ECPC did 3 presentations at the OSEP Leadership conference. They are posted on the OSEP website. </w:t>
      </w:r>
    </w:p>
    <w:p w14:paraId="63AEB3A9" w14:textId="77777777" w:rsidR="0032193E" w:rsidRPr="0032193E" w:rsidRDefault="0032193E" w:rsidP="0032193E">
      <w:pPr>
        <w:pStyle w:val="ListParagraph"/>
        <w:numPr>
          <w:ilvl w:val="0"/>
          <w:numId w:val="40"/>
        </w:numPr>
        <w:spacing w:line="276" w:lineRule="auto"/>
        <w:rPr>
          <w:rFonts w:asciiTheme="majorHAnsi" w:hAnsiTheme="majorHAnsi"/>
          <w:sz w:val="22"/>
          <w:szCs w:val="22"/>
        </w:rPr>
      </w:pPr>
      <w:r w:rsidRPr="0032193E">
        <w:rPr>
          <w:rFonts w:asciiTheme="majorHAnsi" w:hAnsiTheme="majorHAnsi"/>
          <w:sz w:val="22"/>
          <w:szCs w:val="22"/>
        </w:rPr>
        <w:lastRenderedPageBreak/>
        <w:t xml:space="preserve">EEC will review information on the following states for potential case studies. Arlene will start to organize the info and then gather data in the spring of 2020 at the next Intensive/CSPD Institute. They are using the Strategic Planning Guide and Intensive TA Manual. </w:t>
      </w:r>
    </w:p>
    <w:p w14:paraId="402F4FBC" w14:textId="77777777" w:rsidR="0032193E" w:rsidRPr="0032193E" w:rsidRDefault="0032193E" w:rsidP="0032193E">
      <w:pPr>
        <w:pStyle w:val="ListParagraph"/>
        <w:numPr>
          <w:ilvl w:val="1"/>
          <w:numId w:val="40"/>
        </w:numPr>
        <w:spacing w:line="276" w:lineRule="auto"/>
        <w:rPr>
          <w:rFonts w:asciiTheme="majorHAnsi" w:hAnsiTheme="majorHAnsi"/>
          <w:sz w:val="22"/>
          <w:szCs w:val="22"/>
        </w:rPr>
      </w:pPr>
      <w:r w:rsidRPr="0032193E">
        <w:rPr>
          <w:rFonts w:asciiTheme="majorHAnsi" w:hAnsiTheme="majorHAnsi"/>
          <w:sz w:val="22"/>
          <w:szCs w:val="22"/>
        </w:rPr>
        <w:t xml:space="preserve">MN is a reboot </w:t>
      </w:r>
    </w:p>
    <w:p w14:paraId="7212A401" w14:textId="77777777" w:rsidR="0032193E" w:rsidRPr="0032193E" w:rsidRDefault="0032193E" w:rsidP="0032193E">
      <w:pPr>
        <w:pStyle w:val="ListParagraph"/>
        <w:numPr>
          <w:ilvl w:val="1"/>
          <w:numId w:val="40"/>
        </w:numPr>
        <w:spacing w:line="276" w:lineRule="auto"/>
        <w:rPr>
          <w:rFonts w:asciiTheme="majorHAnsi" w:hAnsiTheme="majorHAnsi"/>
          <w:sz w:val="22"/>
          <w:szCs w:val="22"/>
        </w:rPr>
      </w:pPr>
      <w:r w:rsidRPr="0032193E">
        <w:rPr>
          <w:rFonts w:asciiTheme="majorHAnsi" w:hAnsiTheme="majorHAnsi"/>
          <w:sz w:val="22"/>
          <w:szCs w:val="22"/>
        </w:rPr>
        <w:t>AZ is a reboot</w:t>
      </w:r>
    </w:p>
    <w:p w14:paraId="502AA9DB" w14:textId="77777777" w:rsidR="0032193E" w:rsidRPr="0032193E" w:rsidRDefault="0032193E" w:rsidP="0032193E">
      <w:pPr>
        <w:pStyle w:val="ListParagraph"/>
        <w:numPr>
          <w:ilvl w:val="1"/>
          <w:numId w:val="40"/>
        </w:numPr>
        <w:spacing w:line="276" w:lineRule="auto"/>
        <w:rPr>
          <w:rFonts w:asciiTheme="majorHAnsi" w:hAnsiTheme="majorHAnsi"/>
          <w:sz w:val="22"/>
          <w:szCs w:val="22"/>
        </w:rPr>
      </w:pPr>
      <w:r w:rsidRPr="0032193E">
        <w:rPr>
          <w:rFonts w:asciiTheme="majorHAnsi" w:hAnsiTheme="majorHAnsi"/>
          <w:sz w:val="22"/>
          <w:szCs w:val="22"/>
        </w:rPr>
        <w:t xml:space="preserve">HI is underway </w:t>
      </w:r>
    </w:p>
    <w:p w14:paraId="0FC31B31" w14:textId="77777777" w:rsidR="0032193E" w:rsidRPr="0032193E" w:rsidRDefault="0032193E" w:rsidP="0032193E">
      <w:pPr>
        <w:pStyle w:val="ListParagraph"/>
        <w:numPr>
          <w:ilvl w:val="1"/>
          <w:numId w:val="40"/>
        </w:numPr>
        <w:spacing w:line="276" w:lineRule="auto"/>
        <w:rPr>
          <w:rFonts w:asciiTheme="majorHAnsi" w:hAnsiTheme="majorHAnsi"/>
          <w:sz w:val="22"/>
          <w:szCs w:val="22"/>
        </w:rPr>
      </w:pPr>
      <w:r w:rsidRPr="0032193E">
        <w:rPr>
          <w:rFonts w:asciiTheme="majorHAnsi" w:hAnsiTheme="majorHAnsi"/>
          <w:sz w:val="22"/>
          <w:szCs w:val="22"/>
        </w:rPr>
        <w:t xml:space="preserve">MS is just started </w:t>
      </w:r>
    </w:p>
    <w:p w14:paraId="4AF6D81A" w14:textId="77777777" w:rsidR="0032193E" w:rsidRPr="0032193E" w:rsidRDefault="0032193E" w:rsidP="0032193E">
      <w:pPr>
        <w:pStyle w:val="ListParagraph"/>
        <w:rPr>
          <w:rFonts w:asciiTheme="majorHAnsi" w:hAnsiTheme="majorHAnsi"/>
          <w:sz w:val="22"/>
          <w:szCs w:val="22"/>
        </w:rPr>
      </w:pPr>
    </w:p>
    <w:p w14:paraId="7ACD4B36" w14:textId="77777777" w:rsidR="0032193E" w:rsidRPr="0032193E" w:rsidRDefault="0032193E" w:rsidP="0032193E">
      <w:pPr>
        <w:ind w:left="360"/>
        <w:rPr>
          <w:rFonts w:asciiTheme="majorHAnsi" w:hAnsiTheme="majorHAnsi"/>
          <w:b/>
          <w:sz w:val="22"/>
          <w:szCs w:val="22"/>
        </w:rPr>
      </w:pPr>
      <w:r w:rsidRPr="0032193E">
        <w:rPr>
          <w:rFonts w:asciiTheme="majorHAnsi" w:hAnsiTheme="majorHAnsi"/>
          <w:b/>
          <w:sz w:val="22"/>
          <w:szCs w:val="22"/>
        </w:rPr>
        <w:t>Next call is September 9, 2019 @ 11:00 (802 255-4060)</w:t>
      </w:r>
    </w:p>
    <w:p w14:paraId="1C27ED8D" w14:textId="37A8ABC6" w:rsidR="00C35094" w:rsidRPr="007E4225" w:rsidRDefault="00C35094" w:rsidP="007E4225">
      <w:pPr>
        <w:ind w:left="5760"/>
        <w:rPr>
          <w:rFonts w:asciiTheme="majorHAnsi" w:hAnsiTheme="majorHAnsi"/>
          <w:b/>
          <w:sz w:val="22"/>
          <w:szCs w:val="22"/>
        </w:rPr>
      </w:pPr>
    </w:p>
    <w:sectPr w:rsidR="00C35094" w:rsidRPr="007E4225" w:rsidSect="00487BA3">
      <w:pgSz w:w="12240" w:h="15840"/>
      <w:pgMar w:top="1440" w:right="1800" w:bottom="1440" w:left="1800" w:header="720"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C66"/>
    <w:multiLevelType w:val="hybridMultilevel"/>
    <w:tmpl w:val="C658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004E4"/>
    <w:multiLevelType w:val="hybridMultilevel"/>
    <w:tmpl w:val="92147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5283"/>
    <w:multiLevelType w:val="hybridMultilevel"/>
    <w:tmpl w:val="6C103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73DB6"/>
    <w:multiLevelType w:val="hybridMultilevel"/>
    <w:tmpl w:val="4D6A40E8"/>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E8B2430"/>
    <w:multiLevelType w:val="hybridMultilevel"/>
    <w:tmpl w:val="02F6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0BCE"/>
    <w:multiLevelType w:val="hybridMultilevel"/>
    <w:tmpl w:val="10F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A6217"/>
    <w:multiLevelType w:val="hybridMultilevel"/>
    <w:tmpl w:val="8C8A2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6EE3"/>
    <w:multiLevelType w:val="hybridMultilevel"/>
    <w:tmpl w:val="EFB48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B4FE5"/>
    <w:multiLevelType w:val="hybridMultilevel"/>
    <w:tmpl w:val="8CD41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17C2E"/>
    <w:multiLevelType w:val="hybridMultilevel"/>
    <w:tmpl w:val="8B40932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5BA7F5D"/>
    <w:multiLevelType w:val="hybridMultilevel"/>
    <w:tmpl w:val="ECA2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86D98"/>
    <w:multiLevelType w:val="hybridMultilevel"/>
    <w:tmpl w:val="9B28EC1E"/>
    <w:lvl w:ilvl="0" w:tplc="0409000F">
      <w:start w:val="1"/>
      <w:numFmt w:val="decimal"/>
      <w:lvlText w:val="%1."/>
      <w:lvlJc w:val="left"/>
      <w:pPr>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FB55FF0"/>
    <w:multiLevelType w:val="hybridMultilevel"/>
    <w:tmpl w:val="88A0FBEC"/>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0F70CD"/>
    <w:multiLevelType w:val="hybridMultilevel"/>
    <w:tmpl w:val="6F56B00E"/>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A3C8F"/>
    <w:multiLevelType w:val="hybridMultilevel"/>
    <w:tmpl w:val="FFA0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56D7A"/>
    <w:multiLevelType w:val="hybridMultilevel"/>
    <w:tmpl w:val="674C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B3475"/>
    <w:multiLevelType w:val="hybridMultilevel"/>
    <w:tmpl w:val="77DC9F18"/>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B6C550C"/>
    <w:multiLevelType w:val="hybridMultilevel"/>
    <w:tmpl w:val="E824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F6118"/>
    <w:multiLevelType w:val="hybridMultilevel"/>
    <w:tmpl w:val="540C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B24C68"/>
    <w:multiLevelType w:val="hybridMultilevel"/>
    <w:tmpl w:val="DFF08C2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45F3F98"/>
    <w:multiLevelType w:val="hybridMultilevel"/>
    <w:tmpl w:val="E4A65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570B8"/>
    <w:multiLevelType w:val="hybridMultilevel"/>
    <w:tmpl w:val="3B3018C2"/>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C1333CF"/>
    <w:multiLevelType w:val="hybridMultilevel"/>
    <w:tmpl w:val="7B68D64A"/>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DFF68C4"/>
    <w:multiLevelType w:val="hybridMultilevel"/>
    <w:tmpl w:val="F73A27E6"/>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0B319BC"/>
    <w:multiLevelType w:val="hybridMultilevel"/>
    <w:tmpl w:val="84CC02F2"/>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18C2BBC"/>
    <w:multiLevelType w:val="hybridMultilevel"/>
    <w:tmpl w:val="31DE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B64A7"/>
    <w:multiLevelType w:val="hybridMultilevel"/>
    <w:tmpl w:val="5C5CB7B2"/>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4367325"/>
    <w:multiLevelType w:val="hybridMultilevel"/>
    <w:tmpl w:val="A09A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61C9E"/>
    <w:multiLevelType w:val="hybridMultilevel"/>
    <w:tmpl w:val="FF481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62B38"/>
    <w:multiLevelType w:val="hybridMultilevel"/>
    <w:tmpl w:val="7E4E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075F1"/>
    <w:multiLevelType w:val="hybridMultilevel"/>
    <w:tmpl w:val="4FDE5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D6020"/>
    <w:multiLevelType w:val="hybridMultilevel"/>
    <w:tmpl w:val="76BA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E0B30"/>
    <w:multiLevelType w:val="hybridMultilevel"/>
    <w:tmpl w:val="9E664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A70204"/>
    <w:multiLevelType w:val="hybridMultilevel"/>
    <w:tmpl w:val="E5DE2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921E1"/>
    <w:multiLevelType w:val="hybridMultilevel"/>
    <w:tmpl w:val="C3A2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6596B"/>
    <w:multiLevelType w:val="hybridMultilevel"/>
    <w:tmpl w:val="C0B42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A40D6"/>
    <w:multiLevelType w:val="hybridMultilevel"/>
    <w:tmpl w:val="40EE716E"/>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47B5A60"/>
    <w:multiLevelType w:val="hybridMultilevel"/>
    <w:tmpl w:val="B90A4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44A38"/>
    <w:multiLevelType w:val="hybridMultilevel"/>
    <w:tmpl w:val="E274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33F95"/>
    <w:multiLevelType w:val="hybridMultilevel"/>
    <w:tmpl w:val="E1809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6"/>
  </w:num>
  <w:num w:numId="4">
    <w:abstractNumId w:val="6"/>
  </w:num>
  <w:num w:numId="5">
    <w:abstractNumId w:val="15"/>
  </w:num>
  <w:num w:numId="6">
    <w:abstractNumId w:val="1"/>
  </w:num>
  <w:num w:numId="7">
    <w:abstractNumId w:val="26"/>
  </w:num>
  <w:num w:numId="8">
    <w:abstractNumId w:val="34"/>
  </w:num>
  <w:num w:numId="9">
    <w:abstractNumId w:val="14"/>
  </w:num>
  <w:num w:numId="10">
    <w:abstractNumId w:val="24"/>
  </w:num>
  <w:num w:numId="11">
    <w:abstractNumId w:val="13"/>
  </w:num>
  <w:num w:numId="12">
    <w:abstractNumId w:val="38"/>
  </w:num>
  <w:num w:numId="13">
    <w:abstractNumId w:val="37"/>
  </w:num>
  <w:num w:numId="14">
    <w:abstractNumId w:val="3"/>
  </w:num>
  <w:num w:numId="15">
    <w:abstractNumId w:val="31"/>
  </w:num>
  <w:num w:numId="16">
    <w:abstractNumId w:val="22"/>
  </w:num>
  <w:num w:numId="17">
    <w:abstractNumId w:val="29"/>
  </w:num>
  <w:num w:numId="18">
    <w:abstractNumId w:val="30"/>
  </w:num>
  <w:num w:numId="19">
    <w:abstractNumId w:val="21"/>
  </w:num>
  <w:num w:numId="20">
    <w:abstractNumId w:val="27"/>
  </w:num>
  <w:num w:numId="21">
    <w:abstractNumId w:val="8"/>
  </w:num>
  <w:num w:numId="22">
    <w:abstractNumId w:val="10"/>
  </w:num>
  <w:num w:numId="23">
    <w:abstractNumId w:val="0"/>
  </w:num>
  <w:num w:numId="24">
    <w:abstractNumId w:val="25"/>
  </w:num>
  <w:num w:numId="25">
    <w:abstractNumId w:val="17"/>
  </w:num>
  <w:num w:numId="26">
    <w:abstractNumId w:val="20"/>
  </w:num>
  <w:num w:numId="27">
    <w:abstractNumId w:val="4"/>
  </w:num>
  <w:num w:numId="28">
    <w:abstractNumId w:val="28"/>
  </w:num>
  <w:num w:numId="29">
    <w:abstractNumId w:val="35"/>
  </w:num>
  <w:num w:numId="30">
    <w:abstractNumId w:val="2"/>
  </w:num>
  <w:num w:numId="31">
    <w:abstractNumId w:val="39"/>
  </w:num>
  <w:num w:numId="32">
    <w:abstractNumId w:val="18"/>
  </w:num>
  <w:num w:numId="33">
    <w:abstractNumId w:val="32"/>
  </w:num>
  <w:num w:numId="34">
    <w:abstractNumId w:val="9"/>
  </w:num>
  <w:num w:numId="35">
    <w:abstractNumId w:val="16"/>
  </w:num>
  <w:num w:numId="36">
    <w:abstractNumId w:val="12"/>
  </w:num>
  <w:num w:numId="37">
    <w:abstractNumId w:val="7"/>
  </w:num>
  <w:num w:numId="38">
    <w:abstractNumId w:val="19"/>
  </w:num>
  <w:num w:numId="39">
    <w:abstractNumId w:val="33"/>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85"/>
    <w:rsid w:val="00002980"/>
    <w:rsid w:val="00007694"/>
    <w:rsid w:val="0001246B"/>
    <w:rsid w:val="000143AC"/>
    <w:rsid w:val="00016EAB"/>
    <w:rsid w:val="00021400"/>
    <w:rsid w:val="00021B07"/>
    <w:rsid w:val="0002562D"/>
    <w:rsid w:val="00027F17"/>
    <w:rsid w:val="00034190"/>
    <w:rsid w:val="000367D1"/>
    <w:rsid w:val="00041155"/>
    <w:rsid w:val="00041467"/>
    <w:rsid w:val="00042516"/>
    <w:rsid w:val="00042B22"/>
    <w:rsid w:val="00042DA4"/>
    <w:rsid w:val="00062B80"/>
    <w:rsid w:val="000670A7"/>
    <w:rsid w:val="000706DA"/>
    <w:rsid w:val="0007241A"/>
    <w:rsid w:val="00074963"/>
    <w:rsid w:val="00074A54"/>
    <w:rsid w:val="00074D7D"/>
    <w:rsid w:val="00076332"/>
    <w:rsid w:val="000920EF"/>
    <w:rsid w:val="00093B4D"/>
    <w:rsid w:val="00096EE3"/>
    <w:rsid w:val="000A388B"/>
    <w:rsid w:val="000B40DC"/>
    <w:rsid w:val="000B5872"/>
    <w:rsid w:val="000C1323"/>
    <w:rsid w:val="000C52FF"/>
    <w:rsid w:val="000D186D"/>
    <w:rsid w:val="000D297F"/>
    <w:rsid w:val="000D4B1E"/>
    <w:rsid w:val="000E0F68"/>
    <w:rsid w:val="000E3E65"/>
    <w:rsid w:val="000E447D"/>
    <w:rsid w:val="000E683F"/>
    <w:rsid w:val="000E729A"/>
    <w:rsid w:val="000F1D00"/>
    <w:rsid w:val="000F2DD6"/>
    <w:rsid w:val="000F41BF"/>
    <w:rsid w:val="000F67FF"/>
    <w:rsid w:val="000F7517"/>
    <w:rsid w:val="00100429"/>
    <w:rsid w:val="00105A71"/>
    <w:rsid w:val="001109C0"/>
    <w:rsid w:val="001139E0"/>
    <w:rsid w:val="00122047"/>
    <w:rsid w:val="00122914"/>
    <w:rsid w:val="001265E5"/>
    <w:rsid w:val="00127048"/>
    <w:rsid w:val="00130EB8"/>
    <w:rsid w:val="0013627F"/>
    <w:rsid w:val="00137024"/>
    <w:rsid w:val="00140D49"/>
    <w:rsid w:val="00140F9D"/>
    <w:rsid w:val="00150CD5"/>
    <w:rsid w:val="001511A9"/>
    <w:rsid w:val="0015582D"/>
    <w:rsid w:val="0015759E"/>
    <w:rsid w:val="00167568"/>
    <w:rsid w:val="00172696"/>
    <w:rsid w:val="00177072"/>
    <w:rsid w:val="00190B73"/>
    <w:rsid w:val="001924F0"/>
    <w:rsid w:val="001925EE"/>
    <w:rsid w:val="00193942"/>
    <w:rsid w:val="001A1AC9"/>
    <w:rsid w:val="001A1E57"/>
    <w:rsid w:val="001A23D2"/>
    <w:rsid w:val="001A6005"/>
    <w:rsid w:val="001B255B"/>
    <w:rsid w:val="001B3912"/>
    <w:rsid w:val="001B7FD6"/>
    <w:rsid w:val="001C408D"/>
    <w:rsid w:val="001C5458"/>
    <w:rsid w:val="001E2497"/>
    <w:rsid w:val="001E580D"/>
    <w:rsid w:val="001E7BF2"/>
    <w:rsid w:val="001F023E"/>
    <w:rsid w:val="001F0817"/>
    <w:rsid w:val="001F23D1"/>
    <w:rsid w:val="001F7A54"/>
    <w:rsid w:val="00201753"/>
    <w:rsid w:val="00206604"/>
    <w:rsid w:val="0021186D"/>
    <w:rsid w:val="0021260A"/>
    <w:rsid w:val="00215979"/>
    <w:rsid w:val="002200EB"/>
    <w:rsid w:val="002222A2"/>
    <w:rsid w:val="002313B3"/>
    <w:rsid w:val="002317BD"/>
    <w:rsid w:val="00233047"/>
    <w:rsid w:val="002340E2"/>
    <w:rsid w:val="00236F68"/>
    <w:rsid w:val="0024320A"/>
    <w:rsid w:val="0025267D"/>
    <w:rsid w:val="00256D37"/>
    <w:rsid w:val="00260C7E"/>
    <w:rsid w:val="002611F2"/>
    <w:rsid w:val="00273479"/>
    <w:rsid w:val="0027678B"/>
    <w:rsid w:val="00282229"/>
    <w:rsid w:val="0028262F"/>
    <w:rsid w:val="0028731F"/>
    <w:rsid w:val="00293A07"/>
    <w:rsid w:val="002A1995"/>
    <w:rsid w:val="002A3E87"/>
    <w:rsid w:val="002B247D"/>
    <w:rsid w:val="002B352A"/>
    <w:rsid w:val="002B79D0"/>
    <w:rsid w:val="002C120B"/>
    <w:rsid w:val="002C4EE5"/>
    <w:rsid w:val="002D3ECE"/>
    <w:rsid w:val="002D4FF1"/>
    <w:rsid w:val="002D5712"/>
    <w:rsid w:val="002D6BE2"/>
    <w:rsid w:val="002E63D3"/>
    <w:rsid w:val="002F4EBE"/>
    <w:rsid w:val="00302DCD"/>
    <w:rsid w:val="00304885"/>
    <w:rsid w:val="0032193E"/>
    <w:rsid w:val="00325BC0"/>
    <w:rsid w:val="003337A1"/>
    <w:rsid w:val="00337841"/>
    <w:rsid w:val="003429DC"/>
    <w:rsid w:val="00353E8E"/>
    <w:rsid w:val="00354B94"/>
    <w:rsid w:val="003642FE"/>
    <w:rsid w:val="003717B3"/>
    <w:rsid w:val="0037211A"/>
    <w:rsid w:val="00382445"/>
    <w:rsid w:val="0039457B"/>
    <w:rsid w:val="003A11AD"/>
    <w:rsid w:val="003A4DFE"/>
    <w:rsid w:val="003B6843"/>
    <w:rsid w:val="003B78DF"/>
    <w:rsid w:val="003C126E"/>
    <w:rsid w:val="003C56F4"/>
    <w:rsid w:val="003D0F20"/>
    <w:rsid w:val="003D34C2"/>
    <w:rsid w:val="003E07CD"/>
    <w:rsid w:val="003E1134"/>
    <w:rsid w:val="003E589B"/>
    <w:rsid w:val="003E6984"/>
    <w:rsid w:val="003F2D54"/>
    <w:rsid w:val="003F49B6"/>
    <w:rsid w:val="003F7F4D"/>
    <w:rsid w:val="00402851"/>
    <w:rsid w:val="004172D8"/>
    <w:rsid w:val="00421867"/>
    <w:rsid w:val="00424367"/>
    <w:rsid w:val="00424B52"/>
    <w:rsid w:val="00424F6E"/>
    <w:rsid w:val="00425DD3"/>
    <w:rsid w:val="00427692"/>
    <w:rsid w:val="00427FB7"/>
    <w:rsid w:val="00436400"/>
    <w:rsid w:val="00443121"/>
    <w:rsid w:val="00443D02"/>
    <w:rsid w:val="00445486"/>
    <w:rsid w:val="00446868"/>
    <w:rsid w:val="00450385"/>
    <w:rsid w:val="0046014F"/>
    <w:rsid w:val="004610DA"/>
    <w:rsid w:val="00462D2B"/>
    <w:rsid w:val="00464E23"/>
    <w:rsid w:val="00466098"/>
    <w:rsid w:val="00475023"/>
    <w:rsid w:val="004756C4"/>
    <w:rsid w:val="004767D0"/>
    <w:rsid w:val="00484C01"/>
    <w:rsid w:val="00485269"/>
    <w:rsid w:val="00487BA3"/>
    <w:rsid w:val="0049081E"/>
    <w:rsid w:val="004918D5"/>
    <w:rsid w:val="004A1A07"/>
    <w:rsid w:val="004A3A59"/>
    <w:rsid w:val="004B0A55"/>
    <w:rsid w:val="004B151C"/>
    <w:rsid w:val="004C0C6A"/>
    <w:rsid w:val="004C1237"/>
    <w:rsid w:val="004C1313"/>
    <w:rsid w:val="004C4DA7"/>
    <w:rsid w:val="004C4E55"/>
    <w:rsid w:val="004D1B4A"/>
    <w:rsid w:val="004D33C2"/>
    <w:rsid w:val="004D441A"/>
    <w:rsid w:val="004D4D4B"/>
    <w:rsid w:val="004F0F36"/>
    <w:rsid w:val="004F1A09"/>
    <w:rsid w:val="004F7CC4"/>
    <w:rsid w:val="0050113C"/>
    <w:rsid w:val="00501199"/>
    <w:rsid w:val="00502141"/>
    <w:rsid w:val="00505648"/>
    <w:rsid w:val="00507F8C"/>
    <w:rsid w:val="00514792"/>
    <w:rsid w:val="00517472"/>
    <w:rsid w:val="00517DD5"/>
    <w:rsid w:val="00523BFD"/>
    <w:rsid w:val="00526A42"/>
    <w:rsid w:val="0054096A"/>
    <w:rsid w:val="00541CAA"/>
    <w:rsid w:val="00546A96"/>
    <w:rsid w:val="00551EA9"/>
    <w:rsid w:val="00552323"/>
    <w:rsid w:val="00561C14"/>
    <w:rsid w:val="0056653E"/>
    <w:rsid w:val="00571A91"/>
    <w:rsid w:val="0057729D"/>
    <w:rsid w:val="00580A21"/>
    <w:rsid w:val="0058453E"/>
    <w:rsid w:val="00585EC8"/>
    <w:rsid w:val="005861DB"/>
    <w:rsid w:val="00592ABE"/>
    <w:rsid w:val="00595F69"/>
    <w:rsid w:val="00596430"/>
    <w:rsid w:val="005977AC"/>
    <w:rsid w:val="005A0AC8"/>
    <w:rsid w:val="005A0E0B"/>
    <w:rsid w:val="005A14E6"/>
    <w:rsid w:val="005A17FF"/>
    <w:rsid w:val="005A2D45"/>
    <w:rsid w:val="005A6603"/>
    <w:rsid w:val="005B0FFC"/>
    <w:rsid w:val="005C3271"/>
    <w:rsid w:val="005C4416"/>
    <w:rsid w:val="005C503C"/>
    <w:rsid w:val="005D0D69"/>
    <w:rsid w:val="005D281C"/>
    <w:rsid w:val="005D58B5"/>
    <w:rsid w:val="005D6273"/>
    <w:rsid w:val="005D6CA4"/>
    <w:rsid w:val="005E135B"/>
    <w:rsid w:val="005E61D3"/>
    <w:rsid w:val="005E711A"/>
    <w:rsid w:val="005F01BB"/>
    <w:rsid w:val="005F1A57"/>
    <w:rsid w:val="005F4AFC"/>
    <w:rsid w:val="005F57B3"/>
    <w:rsid w:val="005F7BC7"/>
    <w:rsid w:val="00601F68"/>
    <w:rsid w:val="0060340A"/>
    <w:rsid w:val="00617BB2"/>
    <w:rsid w:val="00623A68"/>
    <w:rsid w:val="00624EB7"/>
    <w:rsid w:val="00625668"/>
    <w:rsid w:val="006311FD"/>
    <w:rsid w:val="00632481"/>
    <w:rsid w:val="0064276F"/>
    <w:rsid w:val="00644763"/>
    <w:rsid w:val="0064506F"/>
    <w:rsid w:val="00645187"/>
    <w:rsid w:val="00645B89"/>
    <w:rsid w:val="00646E81"/>
    <w:rsid w:val="00647BB5"/>
    <w:rsid w:val="0065022B"/>
    <w:rsid w:val="006533CF"/>
    <w:rsid w:val="006549E6"/>
    <w:rsid w:val="006573BC"/>
    <w:rsid w:val="00663F79"/>
    <w:rsid w:val="00676E3E"/>
    <w:rsid w:val="006771F0"/>
    <w:rsid w:val="00680D10"/>
    <w:rsid w:val="00680DF0"/>
    <w:rsid w:val="00682A96"/>
    <w:rsid w:val="006850AC"/>
    <w:rsid w:val="00692798"/>
    <w:rsid w:val="00696601"/>
    <w:rsid w:val="006B4A92"/>
    <w:rsid w:val="006B5BD3"/>
    <w:rsid w:val="006B7157"/>
    <w:rsid w:val="006C4A64"/>
    <w:rsid w:val="006C53F5"/>
    <w:rsid w:val="006C6A62"/>
    <w:rsid w:val="006D1AAC"/>
    <w:rsid w:val="006D3A72"/>
    <w:rsid w:val="006D7AD4"/>
    <w:rsid w:val="006E01A5"/>
    <w:rsid w:val="006F2C0E"/>
    <w:rsid w:val="006F644D"/>
    <w:rsid w:val="00704C03"/>
    <w:rsid w:val="00705252"/>
    <w:rsid w:val="00707BE9"/>
    <w:rsid w:val="00712D65"/>
    <w:rsid w:val="00720AE6"/>
    <w:rsid w:val="0074521D"/>
    <w:rsid w:val="00751E30"/>
    <w:rsid w:val="007555D5"/>
    <w:rsid w:val="00757C63"/>
    <w:rsid w:val="007609B8"/>
    <w:rsid w:val="007617C5"/>
    <w:rsid w:val="007619D9"/>
    <w:rsid w:val="00761B62"/>
    <w:rsid w:val="00763587"/>
    <w:rsid w:val="00771492"/>
    <w:rsid w:val="00771F80"/>
    <w:rsid w:val="00783A06"/>
    <w:rsid w:val="007858D9"/>
    <w:rsid w:val="00786886"/>
    <w:rsid w:val="00791635"/>
    <w:rsid w:val="00797518"/>
    <w:rsid w:val="007A1B73"/>
    <w:rsid w:val="007A378D"/>
    <w:rsid w:val="007B5CF9"/>
    <w:rsid w:val="007C1B61"/>
    <w:rsid w:val="007C4A7C"/>
    <w:rsid w:val="007D28CA"/>
    <w:rsid w:val="007D7284"/>
    <w:rsid w:val="007E0BD6"/>
    <w:rsid w:val="007E14BB"/>
    <w:rsid w:val="007E4225"/>
    <w:rsid w:val="007F2001"/>
    <w:rsid w:val="00805D1B"/>
    <w:rsid w:val="00810377"/>
    <w:rsid w:val="00810DF6"/>
    <w:rsid w:val="008123E6"/>
    <w:rsid w:val="00814B75"/>
    <w:rsid w:val="008248DE"/>
    <w:rsid w:val="00825032"/>
    <w:rsid w:val="008254A9"/>
    <w:rsid w:val="00833F9B"/>
    <w:rsid w:val="00836478"/>
    <w:rsid w:val="00843D2E"/>
    <w:rsid w:val="00844085"/>
    <w:rsid w:val="008459A3"/>
    <w:rsid w:val="0084691D"/>
    <w:rsid w:val="00850F64"/>
    <w:rsid w:val="00852CBA"/>
    <w:rsid w:val="00854670"/>
    <w:rsid w:val="00856C3D"/>
    <w:rsid w:val="00857239"/>
    <w:rsid w:val="0085799D"/>
    <w:rsid w:val="0086654E"/>
    <w:rsid w:val="00870E38"/>
    <w:rsid w:val="008713D2"/>
    <w:rsid w:val="00874567"/>
    <w:rsid w:val="00875AF9"/>
    <w:rsid w:val="00876639"/>
    <w:rsid w:val="00882FAD"/>
    <w:rsid w:val="00883F40"/>
    <w:rsid w:val="0088402D"/>
    <w:rsid w:val="008855FE"/>
    <w:rsid w:val="00885DF9"/>
    <w:rsid w:val="00886F47"/>
    <w:rsid w:val="00891E93"/>
    <w:rsid w:val="00895F5A"/>
    <w:rsid w:val="008A0C97"/>
    <w:rsid w:val="008A64CC"/>
    <w:rsid w:val="008B2F2E"/>
    <w:rsid w:val="008C2223"/>
    <w:rsid w:val="008C2E03"/>
    <w:rsid w:val="008C3991"/>
    <w:rsid w:val="008C3A10"/>
    <w:rsid w:val="008C5EA5"/>
    <w:rsid w:val="008C62AC"/>
    <w:rsid w:val="008C672F"/>
    <w:rsid w:val="008C6FD2"/>
    <w:rsid w:val="008D08F1"/>
    <w:rsid w:val="008D441E"/>
    <w:rsid w:val="008D6B43"/>
    <w:rsid w:val="008D750F"/>
    <w:rsid w:val="008D76F1"/>
    <w:rsid w:val="008E1B54"/>
    <w:rsid w:val="008E5FD5"/>
    <w:rsid w:val="008F3561"/>
    <w:rsid w:val="008F3BCB"/>
    <w:rsid w:val="008F47CE"/>
    <w:rsid w:val="00900409"/>
    <w:rsid w:val="00906368"/>
    <w:rsid w:val="00912AAF"/>
    <w:rsid w:val="009142A9"/>
    <w:rsid w:val="00916581"/>
    <w:rsid w:val="009176B3"/>
    <w:rsid w:val="0091772C"/>
    <w:rsid w:val="00917F89"/>
    <w:rsid w:val="009214DA"/>
    <w:rsid w:val="00924ED0"/>
    <w:rsid w:val="00927255"/>
    <w:rsid w:val="009325DB"/>
    <w:rsid w:val="00932C3E"/>
    <w:rsid w:val="0093458E"/>
    <w:rsid w:val="0093506E"/>
    <w:rsid w:val="009356AC"/>
    <w:rsid w:val="00935D89"/>
    <w:rsid w:val="00936534"/>
    <w:rsid w:val="00936B64"/>
    <w:rsid w:val="00941952"/>
    <w:rsid w:val="00941BD8"/>
    <w:rsid w:val="00942E98"/>
    <w:rsid w:val="00945D2D"/>
    <w:rsid w:val="00947B9F"/>
    <w:rsid w:val="00967BA2"/>
    <w:rsid w:val="00971785"/>
    <w:rsid w:val="00972C3A"/>
    <w:rsid w:val="0097334B"/>
    <w:rsid w:val="009764CC"/>
    <w:rsid w:val="00977A82"/>
    <w:rsid w:val="009831AA"/>
    <w:rsid w:val="0098370E"/>
    <w:rsid w:val="00992277"/>
    <w:rsid w:val="009960CC"/>
    <w:rsid w:val="009A066D"/>
    <w:rsid w:val="009A3A54"/>
    <w:rsid w:val="009B171B"/>
    <w:rsid w:val="009B509E"/>
    <w:rsid w:val="009B5CB3"/>
    <w:rsid w:val="009B7446"/>
    <w:rsid w:val="009C3B27"/>
    <w:rsid w:val="009C56CE"/>
    <w:rsid w:val="009C6502"/>
    <w:rsid w:val="009D2646"/>
    <w:rsid w:val="009D6E79"/>
    <w:rsid w:val="009D7C83"/>
    <w:rsid w:val="009E2A01"/>
    <w:rsid w:val="009E3B71"/>
    <w:rsid w:val="009E7374"/>
    <w:rsid w:val="009E77A1"/>
    <w:rsid w:val="009F2CEA"/>
    <w:rsid w:val="009F3C9A"/>
    <w:rsid w:val="009F4786"/>
    <w:rsid w:val="00A01E25"/>
    <w:rsid w:val="00A10091"/>
    <w:rsid w:val="00A11165"/>
    <w:rsid w:val="00A13F47"/>
    <w:rsid w:val="00A15818"/>
    <w:rsid w:val="00A2096E"/>
    <w:rsid w:val="00A23497"/>
    <w:rsid w:val="00A23A95"/>
    <w:rsid w:val="00A243DB"/>
    <w:rsid w:val="00A24812"/>
    <w:rsid w:val="00A264B5"/>
    <w:rsid w:val="00A429FF"/>
    <w:rsid w:val="00A45906"/>
    <w:rsid w:val="00A502C1"/>
    <w:rsid w:val="00A634CA"/>
    <w:rsid w:val="00A66806"/>
    <w:rsid w:val="00A66AB9"/>
    <w:rsid w:val="00A8125E"/>
    <w:rsid w:val="00A83F1F"/>
    <w:rsid w:val="00A84FBF"/>
    <w:rsid w:val="00A86CAA"/>
    <w:rsid w:val="00AA07D2"/>
    <w:rsid w:val="00AA2202"/>
    <w:rsid w:val="00AA2605"/>
    <w:rsid w:val="00AB31A5"/>
    <w:rsid w:val="00AB72CA"/>
    <w:rsid w:val="00AC42B8"/>
    <w:rsid w:val="00AD25BB"/>
    <w:rsid w:val="00AD3B22"/>
    <w:rsid w:val="00AE73BF"/>
    <w:rsid w:val="00AF1A1D"/>
    <w:rsid w:val="00AF3DED"/>
    <w:rsid w:val="00AF493C"/>
    <w:rsid w:val="00B0075F"/>
    <w:rsid w:val="00B009F8"/>
    <w:rsid w:val="00B03158"/>
    <w:rsid w:val="00B04596"/>
    <w:rsid w:val="00B1382F"/>
    <w:rsid w:val="00B13914"/>
    <w:rsid w:val="00B14CA2"/>
    <w:rsid w:val="00B15E70"/>
    <w:rsid w:val="00B21506"/>
    <w:rsid w:val="00B259EC"/>
    <w:rsid w:val="00B26F64"/>
    <w:rsid w:val="00B27BF5"/>
    <w:rsid w:val="00B30AE8"/>
    <w:rsid w:val="00B327E1"/>
    <w:rsid w:val="00B3444F"/>
    <w:rsid w:val="00B413DE"/>
    <w:rsid w:val="00B433AD"/>
    <w:rsid w:val="00B43800"/>
    <w:rsid w:val="00B44C31"/>
    <w:rsid w:val="00B50205"/>
    <w:rsid w:val="00B510A7"/>
    <w:rsid w:val="00B52E5B"/>
    <w:rsid w:val="00B63196"/>
    <w:rsid w:val="00B667A1"/>
    <w:rsid w:val="00B71623"/>
    <w:rsid w:val="00B71989"/>
    <w:rsid w:val="00B77DE3"/>
    <w:rsid w:val="00B82010"/>
    <w:rsid w:val="00B84955"/>
    <w:rsid w:val="00B852EE"/>
    <w:rsid w:val="00B8654E"/>
    <w:rsid w:val="00B86F39"/>
    <w:rsid w:val="00BA1652"/>
    <w:rsid w:val="00BA3E20"/>
    <w:rsid w:val="00BA57B2"/>
    <w:rsid w:val="00BB7E7E"/>
    <w:rsid w:val="00BC2F05"/>
    <w:rsid w:val="00BD03A9"/>
    <w:rsid w:val="00BD0ADD"/>
    <w:rsid w:val="00BD488C"/>
    <w:rsid w:val="00BD73A4"/>
    <w:rsid w:val="00BE0E67"/>
    <w:rsid w:val="00BE1024"/>
    <w:rsid w:val="00BF41B1"/>
    <w:rsid w:val="00BF5F66"/>
    <w:rsid w:val="00C00E04"/>
    <w:rsid w:val="00C02807"/>
    <w:rsid w:val="00C05DF1"/>
    <w:rsid w:val="00C06974"/>
    <w:rsid w:val="00C079EB"/>
    <w:rsid w:val="00C1748A"/>
    <w:rsid w:val="00C312BA"/>
    <w:rsid w:val="00C315C1"/>
    <w:rsid w:val="00C32132"/>
    <w:rsid w:val="00C35094"/>
    <w:rsid w:val="00C37060"/>
    <w:rsid w:val="00C4348C"/>
    <w:rsid w:val="00C47984"/>
    <w:rsid w:val="00C50321"/>
    <w:rsid w:val="00C61F74"/>
    <w:rsid w:val="00C62EFF"/>
    <w:rsid w:val="00C64AFC"/>
    <w:rsid w:val="00C701B5"/>
    <w:rsid w:val="00C737BC"/>
    <w:rsid w:val="00C80B39"/>
    <w:rsid w:val="00C832FF"/>
    <w:rsid w:val="00C87D69"/>
    <w:rsid w:val="00C90282"/>
    <w:rsid w:val="00C94626"/>
    <w:rsid w:val="00C948B3"/>
    <w:rsid w:val="00C94A46"/>
    <w:rsid w:val="00C97AD6"/>
    <w:rsid w:val="00CA35FA"/>
    <w:rsid w:val="00CB4F21"/>
    <w:rsid w:val="00CC1529"/>
    <w:rsid w:val="00CC1DEC"/>
    <w:rsid w:val="00CC1F59"/>
    <w:rsid w:val="00CC3200"/>
    <w:rsid w:val="00CC4E6C"/>
    <w:rsid w:val="00CC6815"/>
    <w:rsid w:val="00CD1172"/>
    <w:rsid w:val="00CD40F4"/>
    <w:rsid w:val="00CE0AD5"/>
    <w:rsid w:val="00CE28C2"/>
    <w:rsid w:val="00CE3D91"/>
    <w:rsid w:val="00CE5500"/>
    <w:rsid w:val="00CF0FD1"/>
    <w:rsid w:val="00D01611"/>
    <w:rsid w:val="00D12965"/>
    <w:rsid w:val="00D26A5A"/>
    <w:rsid w:val="00D2722A"/>
    <w:rsid w:val="00D310B5"/>
    <w:rsid w:val="00D362D8"/>
    <w:rsid w:val="00D377B1"/>
    <w:rsid w:val="00D42400"/>
    <w:rsid w:val="00D44CF1"/>
    <w:rsid w:val="00D46C7A"/>
    <w:rsid w:val="00D47290"/>
    <w:rsid w:val="00D53BDC"/>
    <w:rsid w:val="00D552F4"/>
    <w:rsid w:val="00D633D4"/>
    <w:rsid w:val="00D64B6D"/>
    <w:rsid w:val="00D7143E"/>
    <w:rsid w:val="00D71996"/>
    <w:rsid w:val="00D71C89"/>
    <w:rsid w:val="00D72CA4"/>
    <w:rsid w:val="00D77A9E"/>
    <w:rsid w:val="00D83CB6"/>
    <w:rsid w:val="00D842AC"/>
    <w:rsid w:val="00D90E27"/>
    <w:rsid w:val="00D941EE"/>
    <w:rsid w:val="00D94E1D"/>
    <w:rsid w:val="00DA7D33"/>
    <w:rsid w:val="00DB23BC"/>
    <w:rsid w:val="00DB5A3B"/>
    <w:rsid w:val="00DB5AD2"/>
    <w:rsid w:val="00DB6EDA"/>
    <w:rsid w:val="00DC1610"/>
    <w:rsid w:val="00DC7C04"/>
    <w:rsid w:val="00DD25D1"/>
    <w:rsid w:val="00DD32CD"/>
    <w:rsid w:val="00DD7681"/>
    <w:rsid w:val="00DE15E8"/>
    <w:rsid w:val="00DE7181"/>
    <w:rsid w:val="00DF0385"/>
    <w:rsid w:val="00DF06D3"/>
    <w:rsid w:val="00DF447A"/>
    <w:rsid w:val="00DF4D06"/>
    <w:rsid w:val="00E03551"/>
    <w:rsid w:val="00E055E9"/>
    <w:rsid w:val="00E1250E"/>
    <w:rsid w:val="00E13095"/>
    <w:rsid w:val="00E13D48"/>
    <w:rsid w:val="00E1432F"/>
    <w:rsid w:val="00E145BB"/>
    <w:rsid w:val="00E21426"/>
    <w:rsid w:val="00E27A8C"/>
    <w:rsid w:val="00E30DF9"/>
    <w:rsid w:val="00E31D2F"/>
    <w:rsid w:val="00E327C1"/>
    <w:rsid w:val="00E430EE"/>
    <w:rsid w:val="00E4367A"/>
    <w:rsid w:val="00E43A2F"/>
    <w:rsid w:val="00E47BCB"/>
    <w:rsid w:val="00E5318E"/>
    <w:rsid w:val="00E536FA"/>
    <w:rsid w:val="00E539C1"/>
    <w:rsid w:val="00E55D41"/>
    <w:rsid w:val="00E56380"/>
    <w:rsid w:val="00E625E4"/>
    <w:rsid w:val="00E64990"/>
    <w:rsid w:val="00E7508D"/>
    <w:rsid w:val="00E86CD9"/>
    <w:rsid w:val="00EA0D01"/>
    <w:rsid w:val="00EA0EA7"/>
    <w:rsid w:val="00EA1548"/>
    <w:rsid w:val="00EA2D61"/>
    <w:rsid w:val="00EA375E"/>
    <w:rsid w:val="00EB150F"/>
    <w:rsid w:val="00EB21F3"/>
    <w:rsid w:val="00EB39ED"/>
    <w:rsid w:val="00EB46C1"/>
    <w:rsid w:val="00EB695A"/>
    <w:rsid w:val="00EC0101"/>
    <w:rsid w:val="00EC45EB"/>
    <w:rsid w:val="00ED5208"/>
    <w:rsid w:val="00ED67F6"/>
    <w:rsid w:val="00EE1A53"/>
    <w:rsid w:val="00EE264D"/>
    <w:rsid w:val="00EF3D97"/>
    <w:rsid w:val="00EF43D4"/>
    <w:rsid w:val="00EF441A"/>
    <w:rsid w:val="00EF4436"/>
    <w:rsid w:val="00EF4803"/>
    <w:rsid w:val="00F01E20"/>
    <w:rsid w:val="00F02CB6"/>
    <w:rsid w:val="00F0499A"/>
    <w:rsid w:val="00F11AA0"/>
    <w:rsid w:val="00F13027"/>
    <w:rsid w:val="00F1614C"/>
    <w:rsid w:val="00F17A9B"/>
    <w:rsid w:val="00F23EE3"/>
    <w:rsid w:val="00F34B98"/>
    <w:rsid w:val="00F35E0B"/>
    <w:rsid w:val="00F40A70"/>
    <w:rsid w:val="00F508A4"/>
    <w:rsid w:val="00F51573"/>
    <w:rsid w:val="00F53598"/>
    <w:rsid w:val="00F54288"/>
    <w:rsid w:val="00F57D63"/>
    <w:rsid w:val="00F62560"/>
    <w:rsid w:val="00F67B3A"/>
    <w:rsid w:val="00F76AE7"/>
    <w:rsid w:val="00F82D9D"/>
    <w:rsid w:val="00F87A4B"/>
    <w:rsid w:val="00F87E25"/>
    <w:rsid w:val="00F93ED9"/>
    <w:rsid w:val="00F949C5"/>
    <w:rsid w:val="00F970DE"/>
    <w:rsid w:val="00F97443"/>
    <w:rsid w:val="00F9753F"/>
    <w:rsid w:val="00FA2313"/>
    <w:rsid w:val="00FA64CD"/>
    <w:rsid w:val="00FB258E"/>
    <w:rsid w:val="00FB3A8C"/>
    <w:rsid w:val="00FB5CD8"/>
    <w:rsid w:val="00FC25F4"/>
    <w:rsid w:val="00FC4522"/>
    <w:rsid w:val="00FC4C10"/>
    <w:rsid w:val="00FE0953"/>
    <w:rsid w:val="00FE159B"/>
    <w:rsid w:val="00FF1123"/>
    <w:rsid w:val="00FF20A5"/>
    <w:rsid w:val="00FF4DF1"/>
    <w:rsid w:val="00FF4E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F19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0385"/>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3B7938"/>
    <w:rPr>
      <w:rFonts w:ascii="Lucida Grande" w:hAnsi="Lucida Grande"/>
      <w:szCs w:val="24"/>
    </w:rPr>
  </w:style>
  <w:style w:type="character" w:customStyle="1" w:styleId="DocumentMapChar">
    <w:name w:val="Document Map Char"/>
    <w:link w:val="DocumentMap"/>
    <w:rsid w:val="003B7938"/>
    <w:rPr>
      <w:rFonts w:ascii="Lucida Grande" w:eastAsia="Times New Roman" w:hAnsi="Lucida Grande"/>
      <w:sz w:val="24"/>
      <w:szCs w:val="24"/>
    </w:rPr>
  </w:style>
  <w:style w:type="paragraph" w:styleId="BalloonText">
    <w:name w:val="Balloon Text"/>
    <w:basedOn w:val="Normal"/>
    <w:link w:val="BalloonTextChar"/>
    <w:rsid w:val="0054096A"/>
    <w:rPr>
      <w:rFonts w:ascii="Lucida Grande" w:hAnsi="Lucida Grande" w:cs="Lucida Grande"/>
      <w:sz w:val="18"/>
      <w:szCs w:val="18"/>
    </w:rPr>
  </w:style>
  <w:style w:type="character" w:customStyle="1" w:styleId="BalloonTextChar">
    <w:name w:val="Balloon Text Char"/>
    <w:basedOn w:val="DefaultParagraphFont"/>
    <w:link w:val="BalloonText"/>
    <w:rsid w:val="0054096A"/>
    <w:rPr>
      <w:rFonts w:ascii="Lucida Grande" w:eastAsia="Times New Roman" w:hAnsi="Lucida Grande" w:cs="Lucida Grande"/>
      <w:sz w:val="18"/>
      <w:szCs w:val="18"/>
    </w:rPr>
  </w:style>
  <w:style w:type="paragraph" w:styleId="ListParagraph">
    <w:name w:val="List Paragraph"/>
    <w:basedOn w:val="Normal"/>
    <w:link w:val="ListParagraphChar"/>
    <w:uiPriority w:val="34"/>
    <w:qFormat/>
    <w:rsid w:val="00EF43D4"/>
    <w:pPr>
      <w:ind w:left="720"/>
      <w:contextualSpacing/>
    </w:pPr>
  </w:style>
  <w:style w:type="paragraph" w:styleId="HTMLPreformatted">
    <w:name w:val="HTML Preformatted"/>
    <w:basedOn w:val="Normal"/>
    <w:link w:val="HTMLPreformattedChar"/>
    <w:uiPriority w:val="99"/>
    <w:unhideWhenUsed/>
    <w:rsid w:val="0046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rPr>
  </w:style>
  <w:style w:type="character" w:customStyle="1" w:styleId="HTMLPreformattedChar">
    <w:name w:val="HTML Preformatted Char"/>
    <w:basedOn w:val="DefaultParagraphFont"/>
    <w:link w:val="HTMLPreformatted"/>
    <w:uiPriority w:val="99"/>
    <w:rsid w:val="004610DA"/>
    <w:rPr>
      <w:rFonts w:ascii="Courier" w:hAnsi="Courier" w:cs="Courier"/>
    </w:rPr>
  </w:style>
  <w:style w:type="character" w:styleId="Hyperlink">
    <w:name w:val="Hyperlink"/>
    <w:basedOn w:val="DefaultParagraphFont"/>
    <w:uiPriority w:val="99"/>
    <w:rsid w:val="00AF3DED"/>
    <w:rPr>
      <w:color w:val="0000FF" w:themeColor="hyperlink"/>
      <w:u w:val="single"/>
    </w:rPr>
  </w:style>
  <w:style w:type="character" w:styleId="CommentReference">
    <w:name w:val="annotation reference"/>
    <w:basedOn w:val="DefaultParagraphFont"/>
    <w:rsid w:val="002C4EE5"/>
    <w:rPr>
      <w:sz w:val="16"/>
      <w:szCs w:val="16"/>
    </w:rPr>
  </w:style>
  <w:style w:type="paragraph" w:styleId="CommentText">
    <w:name w:val="annotation text"/>
    <w:basedOn w:val="Normal"/>
    <w:link w:val="CommentTextChar"/>
    <w:rsid w:val="002C4EE5"/>
    <w:rPr>
      <w:sz w:val="20"/>
    </w:rPr>
  </w:style>
  <w:style w:type="character" w:customStyle="1" w:styleId="CommentTextChar">
    <w:name w:val="Comment Text Char"/>
    <w:basedOn w:val="DefaultParagraphFont"/>
    <w:link w:val="CommentText"/>
    <w:rsid w:val="002C4EE5"/>
    <w:rPr>
      <w:rFonts w:ascii="Times New Roman" w:eastAsia="Times New Roman" w:hAnsi="Times New Roman"/>
    </w:rPr>
  </w:style>
  <w:style w:type="paragraph" w:styleId="CommentSubject">
    <w:name w:val="annotation subject"/>
    <w:basedOn w:val="CommentText"/>
    <w:next w:val="CommentText"/>
    <w:link w:val="CommentSubjectChar"/>
    <w:rsid w:val="002C4EE5"/>
    <w:rPr>
      <w:b/>
      <w:bCs/>
    </w:rPr>
  </w:style>
  <w:style w:type="character" w:customStyle="1" w:styleId="CommentSubjectChar">
    <w:name w:val="Comment Subject Char"/>
    <w:basedOn w:val="CommentTextChar"/>
    <w:link w:val="CommentSubject"/>
    <w:rsid w:val="002C4EE5"/>
    <w:rPr>
      <w:rFonts w:ascii="Times New Roman" w:eastAsia="Times New Roman" w:hAnsi="Times New Roman"/>
      <w:b/>
      <w:bCs/>
    </w:rPr>
  </w:style>
  <w:style w:type="character" w:customStyle="1" w:styleId="apple-converted-space">
    <w:name w:val="apple-converted-space"/>
    <w:basedOn w:val="DefaultParagraphFont"/>
    <w:rsid w:val="000B40DC"/>
  </w:style>
  <w:style w:type="character" w:customStyle="1" w:styleId="ListParagraphChar">
    <w:name w:val="List Paragraph Char"/>
    <w:basedOn w:val="DefaultParagraphFont"/>
    <w:link w:val="ListParagraph"/>
    <w:uiPriority w:val="34"/>
    <w:locked/>
    <w:rsid w:val="009E7374"/>
    <w:rPr>
      <w:rFonts w:ascii="Times New Roman" w:eastAsia="Times New Roman" w:hAnsi="Times New Roman"/>
      <w:sz w:val="24"/>
    </w:rPr>
  </w:style>
  <w:style w:type="character" w:customStyle="1" w:styleId="aqj">
    <w:name w:val="aqj"/>
    <w:basedOn w:val="DefaultParagraphFont"/>
    <w:rsid w:val="00617BB2"/>
  </w:style>
  <w:style w:type="table" w:styleId="GridTable1Light-Accent6">
    <w:name w:val="Grid Table 1 Light Accent 6"/>
    <w:basedOn w:val="TableNormal"/>
    <w:uiPriority w:val="46"/>
    <w:rsid w:val="00E86CD9"/>
    <w:rPr>
      <w:rFonts w:asciiTheme="minorHAnsi" w:eastAsiaTheme="minorHAnsi" w:hAnsiTheme="minorHAnsi" w:cstheme="minorBidi"/>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03522">
      <w:bodyDiv w:val="1"/>
      <w:marLeft w:val="0"/>
      <w:marRight w:val="0"/>
      <w:marTop w:val="0"/>
      <w:marBottom w:val="0"/>
      <w:divBdr>
        <w:top w:val="none" w:sz="0" w:space="0" w:color="auto"/>
        <w:left w:val="none" w:sz="0" w:space="0" w:color="auto"/>
        <w:bottom w:val="none" w:sz="0" w:space="0" w:color="auto"/>
        <w:right w:val="none" w:sz="0" w:space="0" w:color="auto"/>
      </w:divBdr>
    </w:div>
    <w:div w:id="1580752207">
      <w:bodyDiv w:val="1"/>
      <w:marLeft w:val="0"/>
      <w:marRight w:val="0"/>
      <w:marTop w:val="0"/>
      <w:marBottom w:val="0"/>
      <w:divBdr>
        <w:top w:val="none" w:sz="0" w:space="0" w:color="auto"/>
        <w:left w:val="none" w:sz="0" w:space="0" w:color="auto"/>
        <w:bottom w:val="none" w:sz="0" w:space="0" w:color="auto"/>
        <w:right w:val="none" w:sz="0" w:space="0" w:color="auto"/>
      </w:divBdr>
    </w:div>
    <w:div w:id="1680278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Evergreen Educational Consulting</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Mueller</dc:creator>
  <cp:lastModifiedBy>12039</cp:lastModifiedBy>
  <cp:revision>2</cp:revision>
  <dcterms:created xsi:type="dcterms:W3CDTF">2019-08-28T12:58:00Z</dcterms:created>
  <dcterms:modified xsi:type="dcterms:W3CDTF">2019-08-28T12:58:00Z</dcterms:modified>
</cp:coreProperties>
</file>